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F2F19" w14:textId="77777777" w:rsidR="00885AE1" w:rsidRPr="00982071" w:rsidRDefault="00885AE1" w:rsidP="00885AE1">
      <w:pPr>
        <w:pStyle w:val="PhysicalCharacteristics"/>
        <w:rPr>
          <w:rFonts w:ascii="Gill Sans Std Light" w:hAnsi="Gill Sans Std Light" w:cs="Lucida Grande"/>
          <w:color w:val="000000" w:themeColor="text1"/>
          <w:sz w:val="11"/>
          <w:szCs w:val="11"/>
        </w:rPr>
      </w:pPr>
    </w:p>
    <w:p w14:paraId="4DF72F0A" w14:textId="77777777" w:rsidR="00BA3283" w:rsidRPr="00982071" w:rsidRDefault="00BA3283" w:rsidP="00BA3283">
      <w:pPr>
        <w:pStyle w:val="PhysicalCharacteristics"/>
        <w:rPr>
          <w:rFonts w:ascii="Gill Sans Std Light" w:hAnsi="Gill Sans Std Light" w:cs="Lucida Grande"/>
          <w:color w:val="000000" w:themeColor="text1"/>
          <w:sz w:val="11"/>
          <w:szCs w:val="11"/>
        </w:rPr>
      </w:pPr>
    </w:p>
    <w:p w14:paraId="5657C8F3" w14:textId="77777777" w:rsidR="002D3B89" w:rsidRPr="00982071" w:rsidRDefault="002D3B89" w:rsidP="002D3B89">
      <w:pPr>
        <w:pStyle w:val="PhysicalCharacteristics"/>
        <w:rPr>
          <w:rFonts w:ascii="Gill Sans Std Light" w:hAnsi="Gill Sans Std Light" w:cs="Lucida Grande"/>
          <w:color w:val="000000" w:themeColor="text1"/>
          <w:sz w:val="11"/>
          <w:szCs w:val="11"/>
        </w:rPr>
      </w:pPr>
    </w:p>
    <w:p w14:paraId="633748DA" w14:textId="77777777" w:rsidR="007C63B9" w:rsidRPr="00540B3F" w:rsidRDefault="0073214F" w:rsidP="007C63B9">
      <w:pPr>
        <w:ind w:left="-1080"/>
        <w:rPr>
          <w:color w:val="auto"/>
        </w:rPr>
      </w:pPr>
      <w:r w:rsidRPr="00540B3F">
        <w:rPr>
          <w:noProof/>
          <w:color w:val="auto"/>
        </w:rPr>
        <mc:AlternateContent>
          <mc:Choice Requires="wps">
            <w:drawing>
              <wp:anchor distT="0" distB="0" distL="114300" distR="114300" simplePos="0" relativeHeight="251655168" behindDoc="0" locked="0" layoutInCell="1" allowOverlap="1" wp14:anchorId="44C474B1" wp14:editId="3FBD7A40">
                <wp:simplePos x="0" y="0"/>
                <wp:positionH relativeFrom="page">
                  <wp:posOffset>457200</wp:posOffset>
                </wp:positionH>
                <wp:positionV relativeFrom="page">
                  <wp:posOffset>495935</wp:posOffset>
                </wp:positionV>
                <wp:extent cx="3962400" cy="320040"/>
                <wp:effectExtent l="0" t="0" r="0" b="10160"/>
                <wp:wrapThrough wrapText="bothSides">
                  <wp:wrapPolygon edited="0">
                    <wp:start x="0" y="0"/>
                    <wp:lineTo x="0" y="20571"/>
                    <wp:lineTo x="21462" y="20571"/>
                    <wp:lineTo x="21462" y="0"/>
                    <wp:lineTo x="0"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5EDC179" w14:textId="2B9720BD" w:rsidR="0073214F" w:rsidRPr="009116FF" w:rsidRDefault="00CD1FA3" w:rsidP="0073214F">
                            <w:pPr>
                              <w:pStyle w:val="Heading1"/>
                              <w:rPr>
                                <w:color w:val="000000" w:themeColor="text1"/>
                              </w:rPr>
                            </w:pPr>
                            <w:r>
                              <w:rPr>
                                <w:color w:val="000000" w:themeColor="text1"/>
                              </w:rPr>
                              <w:t>STON</w:t>
                            </w:r>
                            <w:r w:rsidR="00885AE1">
                              <w:rPr>
                                <w:color w:val="000000" w:themeColor="text1"/>
                              </w:rPr>
                              <w:t>CHEM 691</w:t>
                            </w:r>
                            <w:r w:rsidR="00540B3F">
                              <w:rPr>
                                <w:color w:val="000000" w:themeColor="text1"/>
                              </w:rPr>
                              <w:t xml:space="preserve"> </w:t>
                            </w:r>
                            <w:r w:rsidR="0073214F" w:rsidRPr="009116FF">
                              <w:rPr>
                                <w:color w:val="000000" w:themeColor="text1"/>
                              </w:rPr>
                              <w:t>GUIDE SPEC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474B1" id="_x0000_t202" coordsize="21600,21600" o:spt="202" path="m,l,21600r21600,l21600,xe">
                <v:stroke joinstyle="miter"/>
                <v:path gradientshapeok="t" o:connecttype="rect"/>
              </v:shapetype>
              <v:shape id="Text Box 3" o:spid="_x0000_s1026" type="#_x0000_t202" style="position:absolute;left:0;text-align:left;margin-left:36pt;margin-top:39.05pt;width:312pt;height:25.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" filled="f" stroked="f">
                <v:textbox inset="0,0,0,0">
                  <w:txbxContent>
                    <w:p w14:paraId="05EDC179" w14:textId="2B9720BD" w:rsidR="0073214F" w:rsidRPr="009116FF" w:rsidRDefault="00CD1FA3" w:rsidP="0073214F">
                      <w:pPr>
                        <w:pStyle w:val="Heading1"/>
                        <w:rPr>
                          <w:color w:val="000000" w:themeColor="text1"/>
                        </w:rPr>
                      </w:pPr>
                      <w:r>
                        <w:rPr>
                          <w:color w:val="000000" w:themeColor="text1"/>
                        </w:rPr>
                        <w:t>STON</w:t>
                      </w:r>
                      <w:r w:rsidR="00885AE1">
                        <w:rPr>
                          <w:color w:val="000000" w:themeColor="text1"/>
                        </w:rPr>
                        <w:t>CHEM 691</w:t>
                      </w:r>
                      <w:r w:rsidR="00540B3F">
                        <w:rPr>
                          <w:color w:val="000000" w:themeColor="text1"/>
                        </w:rPr>
                        <w:t xml:space="preserve"> </w:t>
                      </w:r>
                      <w:r w:rsidR="0073214F" w:rsidRPr="009116FF">
                        <w:rPr>
                          <w:color w:val="000000" w:themeColor="text1"/>
                        </w:rPr>
                        <w:t>GUIDE SPEC</w:t>
                      </w:r>
                    </w:p>
                  </w:txbxContent>
                </v:textbox>
                <w10:wrap type="through" anchorx="page" anchory="page"/>
              </v:shape>
            </w:pict>
          </mc:Fallback>
        </mc:AlternateContent>
      </w:r>
      <w:r w:rsidRPr="00540B3F">
        <w:rPr>
          <w:noProof/>
          <w:color w:val="auto"/>
        </w:rPr>
        <mc:AlternateContent>
          <mc:Choice Requires="wps">
            <w:drawing>
              <wp:anchor distT="0" distB="0" distL="114300" distR="114300" simplePos="0" relativeHeight="251656192" behindDoc="0" locked="0" layoutInCell="1" allowOverlap="1" wp14:anchorId="6307BBD2" wp14:editId="3ABD4793">
                <wp:simplePos x="0" y="0"/>
                <wp:positionH relativeFrom="page">
                  <wp:posOffset>265430</wp:posOffset>
                </wp:positionH>
                <wp:positionV relativeFrom="page">
                  <wp:posOffset>924560</wp:posOffset>
                </wp:positionV>
                <wp:extent cx="7223760" cy="91440"/>
                <wp:effectExtent l="0" t="0" r="0" b="10160"/>
                <wp:wrapTight wrapText="bothSides">
                  <wp:wrapPolygon edited="0">
                    <wp:start x="0" y="0"/>
                    <wp:lineTo x="0" y="18000"/>
                    <wp:lineTo x="21494" y="18000"/>
                    <wp:lineTo x="21494" y="0"/>
                    <wp:lineTo x="0" y="0"/>
                  </wp:wrapPolygon>
                </wp:wrapTight>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91440"/>
                        </a:xfrm>
                        <a:prstGeom prst="rect">
                          <a:avLst/>
                        </a:prstGeom>
                        <a:solidFill>
                          <a:schemeClr val="tx2">
                            <a:lumMod val="75000"/>
                          </a:schemeClr>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F8500" id="Rectangle 22" o:spid="_x0000_s1026" style="position:absolute;margin-left:20.9pt;margin-top:72.8pt;width:568.8pt;height:7.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" fillcolor="#17365d [2415]" stroked="f">
                <v:textbox inset=",7.2pt,,7.2pt"/>
                <w10:wrap type="tight" anchorx="page" anchory="page"/>
              </v:rect>
            </w:pict>
          </mc:Fallback>
        </mc:AlternateContent>
      </w:r>
      <w:r w:rsidRPr="00540B3F">
        <w:rPr>
          <w:noProof/>
          <w:color w:val="auto"/>
        </w:rPr>
        <mc:AlternateContent>
          <mc:Choice Requires="wps">
            <w:drawing>
              <wp:anchor distT="0" distB="0" distL="114300" distR="114300" simplePos="0" relativeHeight="251657216" behindDoc="0" locked="0" layoutInCell="1" allowOverlap="1" wp14:anchorId="0A6F958B" wp14:editId="75C89F61">
                <wp:simplePos x="0" y="0"/>
                <wp:positionH relativeFrom="page">
                  <wp:posOffset>1188720</wp:posOffset>
                </wp:positionH>
                <wp:positionV relativeFrom="page">
                  <wp:posOffset>1104900</wp:posOffset>
                </wp:positionV>
                <wp:extent cx="6309360" cy="91440"/>
                <wp:effectExtent l="0" t="0" r="0" b="10160"/>
                <wp:wrapTight wrapText="bothSides">
                  <wp:wrapPolygon edited="0">
                    <wp:start x="0" y="0"/>
                    <wp:lineTo x="0" y="18000"/>
                    <wp:lineTo x="21478" y="18000"/>
                    <wp:lineTo x="21478" y="0"/>
                    <wp:lineTo x="0" y="0"/>
                  </wp:wrapPolygon>
                </wp:wrapTight>
                <wp:docPr id="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91440"/>
                        </a:xfrm>
                        <a:prstGeom prst="rect">
                          <a:avLst/>
                        </a:prstGeom>
                        <a:solidFill>
                          <a:schemeClr val="bg1">
                            <a:lumMod val="65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397EB" id="Rectangle 23" o:spid="_x0000_s1026" style="position:absolute;margin-left:93.6pt;margin-top:87pt;width:496.8pt;height:7.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" fillcolor="#a5a5a5 [2092]" stroked="f" strokecolor="#4a7ebb" strokeweight="1.5pt">
                <v:shadow color="black" opacity="22938f" offset="0"/>
                <v:textbox inset=",7.2pt,,7.2pt"/>
                <w10:wrap type="tight" anchorx="page" anchory="page"/>
              </v:rect>
            </w:pict>
          </mc:Fallback>
        </mc:AlternateContent>
      </w:r>
      <w:r w:rsidRPr="00540B3F">
        <w:rPr>
          <w:noProof/>
          <w:color w:val="auto"/>
        </w:rPr>
        <w:drawing>
          <wp:anchor distT="0" distB="0" distL="114300" distR="114300" simplePos="0" relativeHeight="251658240" behindDoc="0" locked="0" layoutInCell="1" allowOverlap="1" wp14:anchorId="2C973AAF" wp14:editId="40B31B86">
            <wp:simplePos x="0" y="0"/>
            <wp:positionH relativeFrom="page">
              <wp:posOffset>4836160</wp:posOffset>
            </wp:positionH>
            <wp:positionV relativeFrom="page">
              <wp:posOffset>312420</wp:posOffset>
            </wp:positionV>
            <wp:extent cx="2653030" cy="343535"/>
            <wp:effectExtent l="0" t="0" r="0" b="12065"/>
            <wp:wrapThrough wrapText="bothSides">
              <wp:wrapPolygon edited="0">
                <wp:start x="0" y="0"/>
                <wp:lineTo x="0" y="20762"/>
                <wp:lineTo x="21300" y="20762"/>
                <wp:lineTo x="21300"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nhard Logo P Blue eps ®.jpg"/>
                    <pic:cNvPicPr/>
                  </pic:nvPicPr>
                  <pic:blipFill>
                    <a:blip r:embed="rId11">
                      <a:extLst>
                        <a:ext uri="{28A0092B-C50C-407E-A947-70E740481C1C}">
                          <a14:useLocalDpi xmlns:a14="http://schemas.microsoft.com/office/drawing/2010/main" val="0"/>
                        </a:ext>
                      </a:extLst>
                    </a:blip>
                    <a:stretch>
                      <a:fillRect/>
                    </a:stretch>
                  </pic:blipFill>
                  <pic:spPr>
                    <a:xfrm>
                      <a:off x="0" y="0"/>
                      <a:ext cx="2653030" cy="343535"/>
                    </a:xfrm>
                    <a:prstGeom prst="rect">
                      <a:avLst/>
                    </a:prstGeom>
                  </pic:spPr>
                </pic:pic>
              </a:graphicData>
            </a:graphic>
            <wp14:sizeRelH relativeFrom="margin">
              <wp14:pctWidth>0</wp14:pctWidth>
            </wp14:sizeRelH>
            <wp14:sizeRelV relativeFrom="margin">
              <wp14:pctHeight>0</wp14:pctHeight>
            </wp14:sizeRelV>
          </wp:anchor>
        </w:drawing>
      </w:r>
    </w:p>
    <w:p w14:paraId="5AF2CE87" w14:textId="70F8B95C" w:rsidR="0073214F" w:rsidRPr="00540B3F" w:rsidRDefault="00CA1D16" w:rsidP="00CA1D16">
      <w:pPr>
        <w:tabs>
          <w:tab w:val="left" w:pos="1629"/>
          <w:tab w:val="center" w:pos="4320"/>
        </w:tabs>
        <w:rPr>
          <w:rFonts w:ascii="Candara" w:hAnsi="Candara"/>
          <w:b/>
          <w:color w:val="auto"/>
          <w:sz w:val="24"/>
        </w:rPr>
      </w:pPr>
      <w:r w:rsidRPr="00540B3F">
        <w:rPr>
          <w:rFonts w:ascii="Candara" w:hAnsi="Candara"/>
          <w:b/>
          <w:color w:val="auto"/>
          <w:sz w:val="24"/>
        </w:rPr>
        <w:tab/>
      </w:r>
      <w:r w:rsidRPr="00540B3F">
        <w:rPr>
          <w:rFonts w:ascii="Candara" w:hAnsi="Candara"/>
          <w:b/>
          <w:color w:val="auto"/>
          <w:sz w:val="24"/>
        </w:rPr>
        <w:tab/>
      </w:r>
      <w:r w:rsidR="0073214F" w:rsidRPr="00540B3F">
        <w:rPr>
          <w:rFonts w:ascii="Candara" w:hAnsi="Candara"/>
          <w:b/>
          <w:color w:val="auto"/>
          <w:sz w:val="24"/>
        </w:rPr>
        <w:t>SECTION 09</w:t>
      </w:r>
      <w:r w:rsidR="00124E22" w:rsidRPr="00540B3F">
        <w:rPr>
          <w:rFonts w:ascii="Candara" w:hAnsi="Candara"/>
          <w:b/>
          <w:color w:val="auto"/>
          <w:sz w:val="24"/>
        </w:rPr>
        <w:t>6723</w:t>
      </w:r>
      <w:r w:rsidR="0073214F" w:rsidRPr="00540B3F">
        <w:rPr>
          <w:rFonts w:ascii="Candara" w:hAnsi="Candara"/>
          <w:b/>
          <w:color w:val="auto"/>
          <w:sz w:val="24"/>
        </w:rPr>
        <w:t xml:space="preserve"> - RESINOUS FLOORING</w:t>
      </w:r>
    </w:p>
    <w:p w14:paraId="2FE9EA22" w14:textId="77777777" w:rsidR="0073214F" w:rsidRPr="00540B3F" w:rsidRDefault="0073214F" w:rsidP="0073214F">
      <w:pPr>
        <w:rPr>
          <w:rFonts w:ascii="Candara" w:hAnsi="Candara"/>
          <w:color w:val="auto"/>
          <w:szCs w:val="20"/>
        </w:rPr>
      </w:pPr>
    </w:p>
    <w:p w14:paraId="17493572" w14:textId="77777777" w:rsidR="00124E22" w:rsidRPr="00540B3F" w:rsidRDefault="00124E22" w:rsidP="00124E22">
      <w:pPr>
        <w:pStyle w:val="CMT"/>
        <w:rPr>
          <w:rFonts w:ascii="Candara" w:hAnsi="Candara"/>
          <w:color w:val="auto"/>
          <w:sz w:val="20"/>
        </w:rPr>
      </w:pPr>
      <w:r w:rsidRPr="00540B3F">
        <w:rPr>
          <w:rFonts w:ascii="Candara" w:hAnsi="Candara"/>
          <w:color w:val="auto"/>
          <w:sz w:val="20"/>
        </w:rPr>
        <w:t>Copyright 2001, The American Institute of Architects (AIA)</w:t>
      </w:r>
    </w:p>
    <w:p w14:paraId="43AD7A93" w14:textId="77777777" w:rsidR="00124E22" w:rsidRPr="00540B3F" w:rsidRDefault="00124E22" w:rsidP="00124E22">
      <w:pPr>
        <w:pStyle w:val="CMT"/>
        <w:rPr>
          <w:rFonts w:ascii="Candara" w:hAnsi="Candara"/>
          <w:color w:val="auto"/>
          <w:sz w:val="20"/>
        </w:rPr>
      </w:pPr>
      <w:r w:rsidRPr="00540B3F">
        <w:rPr>
          <w:rFonts w:ascii="Candara" w:hAnsi="Candara"/>
          <w:color w:val="auto"/>
          <w:sz w:val="20"/>
        </w:rPr>
        <w:t>This Section uses the term "Architect."  Change this term to match that used to identify the design professional as defined in the General and Supplementary Conditions.</w:t>
      </w:r>
    </w:p>
    <w:p w14:paraId="7144260D" w14:textId="77777777" w:rsidR="00124E22" w:rsidRPr="00540B3F" w:rsidRDefault="00124E22" w:rsidP="00124E22">
      <w:pPr>
        <w:pStyle w:val="CMT"/>
        <w:rPr>
          <w:rFonts w:ascii="Candara" w:hAnsi="Candara"/>
          <w:color w:val="auto"/>
          <w:sz w:val="20"/>
        </w:rPr>
      </w:pPr>
      <w:r w:rsidRPr="00540B3F">
        <w:rPr>
          <w:rFonts w:ascii="Candara" w:hAnsi="Candara"/>
          <w:color w:val="auto"/>
          <w:sz w:val="20"/>
        </w:rPr>
        <w:t>Verify that Section titles referenced in this Section are correct for this Project's Specifications; Section titles may have changed.</w:t>
      </w:r>
    </w:p>
    <w:p w14:paraId="26CFD77D" w14:textId="77777777" w:rsidR="00800693" w:rsidRPr="00540B3F" w:rsidRDefault="00800693" w:rsidP="00800693">
      <w:pPr>
        <w:pStyle w:val="CMT"/>
        <w:rPr>
          <w:rFonts w:ascii="Candara" w:hAnsi="Candara"/>
          <w:color w:val="auto"/>
          <w:sz w:val="20"/>
        </w:rPr>
      </w:pPr>
      <w:r w:rsidRPr="00540B3F">
        <w:rPr>
          <w:rFonts w:ascii="Candara" w:hAnsi="Candara"/>
          <w:color w:val="auto"/>
          <w:sz w:val="20"/>
        </w:rPr>
        <w:t>Copyright 2001, The American Institute of Architects (AIA)</w:t>
      </w:r>
    </w:p>
    <w:p w14:paraId="78538788" w14:textId="77777777" w:rsidR="00800693" w:rsidRPr="00540B3F" w:rsidRDefault="00800693" w:rsidP="00800693">
      <w:pPr>
        <w:pStyle w:val="CMT"/>
        <w:rPr>
          <w:rFonts w:ascii="Candara" w:hAnsi="Candara"/>
          <w:color w:val="auto"/>
          <w:sz w:val="20"/>
        </w:rPr>
      </w:pPr>
      <w:r w:rsidRPr="00540B3F">
        <w:rPr>
          <w:rFonts w:ascii="Candara" w:hAnsi="Candara"/>
          <w:color w:val="auto"/>
          <w:sz w:val="20"/>
        </w:rPr>
        <w:t>This Section uses the term "Architect."  Change this term to match that used to identify the design professional as defined in the General and Supplementary Conditions.</w:t>
      </w:r>
    </w:p>
    <w:p w14:paraId="3783717B" w14:textId="77777777" w:rsidR="00800693" w:rsidRPr="00540B3F" w:rsidRDefault="00800693" w:rsidP="00800693">
      <w:pPr>
        <w:pStyle w:val="CMT"/>
        <w:rPr>
          <w:rFonts w:ascii="Candara" w:hAnsi="Candara"/>
          <w:color w:val="auto"/>
          <w:sz w:val="20"/>
        </w:rPr>
      </w:pPr>
      <w:r w:rsidRPr="00540B3F">
        <w:rPr>
          <w:rFonts w:ascii="Candara" w:hAnsi="Candara"/>
          <w:color w:val="auto"/>
          <w:sz w:val="20"/>
        </w:rPr>
        <w:t>Verify that Section titles referenced in this Section are correct for this Project's Specifications; Section titles may have changed.</w:t>
      </w:r>
    </w:p>
    <w:p w14:paraId="37962EB3" w14:textId="77777777" w:rsidR="00CC6310" w:rsidRPr="00540B3F" w:rsidRDefault="00CC6310" w:rsidP="00CC6310">
      <w:pPr>
        <w:pStyle w:val="CMT"/>
        <w:rPr>
          <w:rFonts w:ascii="Candara" w:hAnsi="Candara"/>
          <w:color w:val="auto"/>
          <w:sz w:val="20"/>
        </w:rPr>
      </w:pPr>
      <w:r w:rsidRPr="00540B3F">
        <w:rPr>
          <w:rFonts w:ascii="Candara" w:hAnsi="Candara"/>
          <w:color w:val="auto"/>
          <w:sz w:val="20"/>
        </w:rPr>
        <w:t>Copyright 2001, The American Institute of Architects (AIA)</w:t>
      </w:r>
    </w:p>
    <w:p w14:paraId="33029031" w14:textId="77777777" w:rsidR="00CC6310" w:rsidRPr="00540B3F" w:rsidRDefault="00CC6310" w:rsidP="00CC6310">
      <w:pPr>
        <w:pStyle w:val="CMT"/>
        <w:rPr>
          <w:rFonts w:ascii="Candara" w:hAnsi="Candara"/>
          <w:color w:val="auto"/>
          <w:sz w:val="20"/>
        </w:rPr>
      </w:pPr>
      <w:r w:rsidRPr="00540B3F">
        <w:rPr>
          <w:rFonts w:ascii="Candara" w:hAnsi="Candara"/>
          <w:color w:val="auto"/>
          <w:sz w:val="20"/>
        </w:rPr>
        <w:t>This Section uses the term "Architect."  Change this term to match that used to identify the design professional as defined in the General and Supplementary Conditions.</w:t>
      </w:r>
    </w:p>
    <w:p w14:paraId="04627D13" w14:textId="77777777" w:rsidR="00CC6310" w:rsidRPr="00540B3F" w:rsidRDefault="00CC6310" w:rsidP="00CC6310">
      <w:pPr>
        <w:pStyle w:val="CMT"/>
        <w:rPr>
          <w:rFonts w:ascii="Candara" w:hAnsi="Candara"/>
          <w:color w:val="auto"/>
          <w:sz w:val="20"/>
        </w:rPr>
      </w:pPr>
      <w:r w:rsidRPr="00540B3F">
        <w:rPr>
          <w:rFonts w:ascii="Candara" w:hAnsi="Candara"/>
          <w:color w:val="auto"/>
          <w:sz w:val="20"/>
        </w:rPr>
        <w:t>Verify that Section titles referenced in this Section are correct for this Project's Specifications; Section titles may have changed.</w:t>
      </w:r>
    </w:p>
    <w:p w14:paraId="50703DC4" w14:textId="77777777" w:rsidR="00B87398" w:rsidRPr="00540B3F" w:rsidRDefault="00B87398" w:rsidP="00B87398">
      <w:pPr>
        <w:pStyle w:val="CMT"/>
        <w:rPr>
          <w:rFonts w:ascii="Candara" w:hAnsi="Candara"/>
          <w:color w:val="auto"/>
          <w:sz w:val="20"/>
        </w:rPr>
      </w:pPr>
      <w:r w:rsidRPr="00540B3F">
        <w:rPr>
          <w:rFonts w:ascii="Candara" w:hAnsi="Candara"/>
          <w:color w:val="auto"/>
          <w:sz w:val="20"/>
        </w:rPr>
        <w:t>Copyright 2001, The American Institute of Architects (AIA)</w:t>
      </w:r>
    </w:p>
    <w:p w14:paraId="4A5BFDDF" w14:textId="77777777" w:rsidR="00B87398" w:rsidRPr="00540B3F" w:rsidRDefault="00B87398" w:rsidP="00B87398">
      <w:pPr>
        <w:pStyle w:val="CMT"/>
        <w:rPr>
          <w:rFonts w:ascii="Candara" w:hAnsi="Candara"/>
          <w:color w:val="auto"/>
          <w:sz w:val="20"/>
        </w:rPr>
      </w:pPr>
    </w:p>
    <w:p w14:paraId="465A4DCA" w14:textId="77777777" w:rsidR="00B87398" w:rsidRPr="00540B3F" w:rsidRDefault="00B87398" w:rsidP="00B87398">
      <w:pPr>
        <w:pStyle w:val="CMT"/>
        <w:rPr>
          <w:rFonts w:ascii="Candara" w:hAnsi="Candara"/>
          <w:color w:val="auto"/>
          <w:sz w:val="20"/>
        </w:rPr>
      </w:pPr>
      <w:r w:rsidRPr="00540B3F">
        <w:rPr>
          <w:rFonts w:ascii="Candara" w:hAnsi="Candara"/>
          <w:color w:val="auto"/>
          <w:sz w:val="20"/>
        </w:rPr>
        <w:t>This Section uses the term "Architect."  Change this term to match that used to identify the design professional as defined in the General and Supplementary Conditions.</w:t>
      </w:r>
    </w:p>
    <w:p w14:paraId="11670F3C" w14:textId="77777777" w:rsidR="00B87398" w:rsidRPr="00540B3F" w:rsidRDefault="00B87398" w:rsidP="00B87398">
      <w:pPr>
        <w:pStyle w:val="CMT"/>
        <w:rPr>
          <w:rFonts w:ascii="Candara" w:hAnsi="Candara"/>
          <w:color w:val="auto"/>
          <w:sz w:val="20"/>
        </w:rPr>
      </w:pPr>
      <w:r w:rsidRPr="00540B3F">
        <w:rPr>
          <w:rFonts w:ascii="Candara" w:hAnsi="Candara"/>
          <w:color w:val="auto"/>
          <w:sz w:val="20"/>
        </w:rPr>
        <w:t>Verify that Section titles referenced in this Section are correct for this Project's Specifications; Section titles may have changed.</w:t>
      </w:r>
    </w:p>
    <w:p w14:paraId="64D71AC2" w14:textId="77777777" w:rsidR="00735DB4" w:rsidRPr="00540B3F" w:rsidRDefault="00735DB4" w:rsidP="00735DB4">
      <w:pPr>
        <w:pStyle w:val="CMT"/>
        <w:rPr>
          <w:rFonts w:ascii="Candara" w:hAnsi="Candara"/>
          <w:b w:val="0"/>
          <w:color w:val="auto"/>
          <w:sz w:val="20"/>
        </w:rPr>
      </w:pPr>
      <w:r w:rsidRPr="00540B3F">
        <w:rPr>
          <w:rFonts w:ascii="Candara" w:hAnsi="Candara"/>
          <w:b w:val="0"/>
          <w:color w:val="auto"/>
          <w:sz w:val="20"/>
        </w:rPr>
        <w:t>Copyright 2001, The American Institute of Architects (AIA)</w:t>
      </w:r>
    </w:p>
    <w:p w14:paraId="7D9F17D1" w14:textId="77777777" w:rsidR="00CA1D16" w:rsidRPr="00540B3F" w:rsidRDefault="00CA1D16" w:rsidP="00CA1D16">
      <w:pPr>
        <w:pStyle w:val="CMT"/>
        <w:rPr>
          <w:rFonts w:ascii="Candara" w:hAnsi="Candara"/>
          <w:b w:val="0"/>
          <w:color w:val="auto"/>
          <w:sz w:val="20"/>
        </w:rPr>
      </w:pPr>
      <w:r w:rsidRPr="00540B3F">
        <w:rPr>
          <w:rFonts w:ascii="Candara" w:hAnsi="Candara"/>
          <w:b w:val="0"/>
          <w:color w:val="auto"/>
          <w:sz w:val="20"/>
        </w:rPr>
        <w:t>Copyright 2001, The American Institute of Architects (AIA)</w:t>
      </w:r>
    </w:p>
    <w:p w14:paraId="4BF10B88" w14:textId="77777777" w:rsidR="00CA1D16" w:rsidRPr="00540B3F" w:rsidRDefault="00CA1D16" w:rsidP="00CA1D16">
      <w:pPr>
        <w:pStyle w:val="CMT"/>
        <w:rPr>
          <w:rFonts w:ascii="Candara" w:hAnsi="Candara"/>
          <w:color w:val="auto"/>
          <w:sz w:val="20"/>
        </w:rPr>
      </w:pPr>
      <w:r w:rsidRPr="00540B3F">
        <w:rPr>
          <w:rFonts w:ascii="Candara" w:hAnsi="Candara"/>
          <w:color w:val="auto"/>
          <w:sz w:val="20"/>
        </w:rPr>
        <w:t>This Section uses the term "Architect."  Change this term to match that used to identify the design professional as defined in the General and Supplementary Conditions.</w:t>
      </w:r>
    </w:p>
    <w:p w14:paraId="7954475B" w14:textId="77777777" w:rsidR="00CA1D16" w:rsidRPr="00540B3F" w:rsidRDefault="00CA1D16" w:rsidP="00CA1D16">
      <w:pPr>
        <w:pStyle w:val="CMT"/>
        <w:rPr>
          <w:rFonts w:ascii="Candara" w:hAnsi="Candara"/>
          <w:color w:val="auto"/>
          <w:sz w:val="20"/>
        </w:rPr>
      </w:pPr>
      <w:r w:rsidRPr="00540B3F">
        <w:rPr>
          <w:rFonts w:ascii="Candara" w:hAnsi="Candara"/>
          <w:color w:val="auto"/>
          <w:sz w:val="20"/>
        </w:rPr>
        <w:t>Verify that Section titles referenced in this Section are correct for this Project's Specifications; Section titles may have changed.</w:t>
      </w:r>
    </w:p>
    <w:p w14:paraId="0784EAFF" w14:textId="77777777" w:rsidR="00540B3F" w:rsidRPr="00540B3F" w:rsidRDefault="00540B3F" w:rsidP="00540B3F">
      <w:pPr>
        <w:rPr>
          <w:rFonts w:ascii="Candara" w:hAnsi="Candara"/>
          <w:color w:val="auto"/>
          <w:szCs w:val="20"/>
        </w:rPr>
      </w:pPr>
    </w:p>
    <w:p w14:paraId="1137FA5A" w14:textId="77777777" w:rsidR="00540B3F" w:rsidRPr="00540B3F" w:rsidRDefault="00540B3F" w:rsidP="00540B3F">
      <w:pPr>
        <w:ind w:left="1440" w:hanging="1440"/>
        <w:jc w:val="both"/>
        <w:rPr>
          <w:rFonts w:ascii="Candara" w:hAnsi="Candara"/>
          <w:b/>
          <w:color w:val="auto"/>
          <w:szCs w:val="20"/>
        </w:rPr>
      </w:pPr>
      <w:r w:rsidRPr="00540B3F">
        <w:rPr>
          <w:rFonts w:ascii="Candara" w:hAnsi="Candara"/>
          <w:b/>
          <w:color w:val="auto"/>
          <w:szCs w:val="20"/>
        </w:rPr>
        <w:t>PART I</w:t>
      </w:r>
      <w:r w:rsidRPr="00540B3F">
        <w:rPr>
          <w:rFonts w:ascii="Candara" w:hAnsi="Candara"/>
          <w:b/>
          <w:color w:val="auto"/>
          <w:szCs w:val="20"/>
        </w:rPr>
        <w:tab/>
        <w:t>GENERAL</w:t>
      </w:r>
    </w:p>
    <w:p w14:paraId="2B8C0DA3" w14:textId="77777777" w:rsidR="00540B3F" w:rsidRPr="00540B3F" w:rsidRDefault="00540B3F" w:rsidP="00540B3F">
      <w:pPr>
        <w:jc w:val="both"/>
        <w:rPr>
          <w:rFonts w:ascii="Candara" w:hAnsi="Candara"/>
          <w:color w:val="auto"/>
          <w:szCs w:val="20"/>
        </w:rPr>
      </w:pPr>
    </w:p>
    <w:p w14:paraId="36F3EFDF" w14:textId="77777777" w:rsidR="00540B3F" w:rsidRPr="00540B3F" w:rsidRDefault="00540B3F" w:rsidP="00540B3F">
      <w:pPr>
        <w:ind w:left="720" w:hanging="720"/>
        <w:jc w:val="both"/>
        <w:rPr>
          <w:rFonts w:ascii="Candara" w:hAnsi="Candara"/>
          <w:color w:val="auto"/>
          <w:szCs w:val="20"/>
        </w:rPr>
      </w:pPr>
      <w:r w:rsidRPr="00540B3F">
        <w:rPr>
          <w:rFonts w:ascii="Candara" w:hAnsi="Candara"/>
          <w:color w:val="auto"/>
          <w:szCs w:val="20"/>
        </w:rPr>
        <w:t>1.01</w:t>
      </w:r>
      <w:r w:rsidRPr="00540B3F">
        <w:rPr>
          <w:rFonts w:ascii="Candara" w:hAnsi="Candara"/>
          <w:color w:val="auto"/>
          <w:szCs w:val="20"/>
        </w:rPr>
        <w:tab/>
      </w:r>
      <w:r w:rsidRPr="00540B3F">
        <w:rPr>
          <w:rFonts w:ascii="Candara" w:hAnsi="Candara"/>
          <w:color w:val="auto"/>
          <w:szCs w:val="20"/>
        </w:rPr>
        <w:tab/>
        <w:t>RELATED DOCUMENTS</w:t>
      </w:r>
    </w:p>
    <w:p w14:paraId="647B957B" w14:textId="77777777" w:rsidR="00540B3F" w:rsidRPr="00540B3F" w:rsidRDefault="00540B3F" w:rsidP="00540B3F">
      <w:pPr>
        <w:ind w:left="1440" w:hanging="720"/>
        <w:jc w:val="both"/>
        <w:rPr>
          <w:rFonts w:ascii="Candara" w:hAnsi="Candara"/>
          <w:color w:val="auto"/>
          <w:szCs w:val="20"/>
        </w:rPr>
      </w:pPr>
      <w:r w:rsidRPr="00540B3F">
        <w:rPr>
          <w:rFonts w:ascii="Candara" w:hAnsi="Candara"/>
          <w:color w:val="auto"/>
          <w:szCs w:val="20"/>
        </w:rPr>
        <w:t>A.</w:t>
      </w:r>
      <w:r w:rsidRPr="00540B3F">
        <w:rPr>
          <w:rFonts w:ascii="Candara" w:hAnsi="Candara"/>
          <w:color w:val="auto"/>
          <w:szCs w:val="20"/>
        </w:rPr>
        <w:tab/>
        <w:t>Drawings and general provisions of Contract, including General and Supplementary Conditions and Division 1 Specification Sections, apply to this Section.</w:t>
      </w:r>
    </w:p>
    <w:p w14:paraId="74228013" w14:textId="77777777" w:rsidR="00540B3F" w:rsidRPr="00540B3F" w:rsidRDefault="00540B3F" w:rsidP="00540B3F">
      <w:pPr>
        <w:jc w:val="both"/>
        <w:rPr>
          <w:rFonts w:ascii="Candara" w:hAnsi="Candara"/>
          <w:color w:val="auto"/>
          <w:szCs w:val="20"/>
        </w:rPr>
      </w:pPr>
    </w:p>
    <w:p w14:paraId="6A98446C" w14:textId="77777777" w:rsidR="00540B3F" w:rsidRPr="00540B3F" w:rsidRDefault="00540B3F" w:rsidP="00540B3F">
      <w:pPr>
        <w:ind w:left="720" w:hanging="720"/>
        <w:jc w:val="both"/>
        <w:rPr>
          <w:rFonts w:ascii="Candara" w:hAnsi="Candara"/>
          <w:color w:val="auto"/>
          <w:szCs w:val="20"/>
        </w:rPr>
      </w:pPr>
      <w:r w:rsidRPr="00540B3F">
        <w:rPr>
          <w:rFonts w:ascii="Candara" w:hAnsi="Candara"/>
          <w:color w:val="auto"/>
          <w:szCs w:val="20"/>
        </w:rPr>
        <w:t>1.02</w:t>
      </w:r>
      <w:r w:rsidRPr="00540B3F">
        <w:rPr>
          <w:rFonts w:ascii="Candara" w:hAnsi="Candara"/>
          <w:color w:val="auto"/>
          <w:szCs w:val="20"/>
        </w:rPr>
        <w:tab/>
      </w:r>
      <w:r w:rsidRPr="00540B3F">
        <w:rPr>
          <w:rFonts w:ascii="Candara" w:hAnsi="Candara"/>
          <w:color w:val="auto"/>
          <w:szCs w:val="20"/>
        </w:rPr>
        <w:tab/>
        <w:t>SUMMARY</w:t>
      </w:r>
    </w:p>
    <w:p w14:paraId="1F79281F" w14:textId="77777777" w:rsidR="00540B3F" w:rsidRPr="00540B3F" w:rsidRDefault="00540B3F" w:rsidP="00540B3F">
      <w:pPr>
        <w:ind w:left="1440" w:hanging="720"/>
        <w:jc w:val="both"/>
        <w:rPr>
          <w:rFonts w:ascii="Candara" w:hAnsi="Candara"/>
          <w:color w:val="auto"/>
          <w:szCs w:val="20"/>
        </w:rPr>
      </w:pPr>
      <w:r w:rsidRPr="00540B3F">
        <w:rPr>
          <w:rFonts w:ascii="Candara" w:hAnsi="Candara"/>
          <w:color w:val="auto"/>
          <w:szCs w:val="20"/>
        </w:rPr>
        <w:t>A.</w:t>
      </w:r>
      <w:r w:rsidRPr="00540B3F">
        <w:rPr>
          <w:rFonts w:ascii="Candara" w:hAnsi="Candara"/>
          <w:color w:val="auto"/>
          <w:szCs w:val="20"/>
        </w:rPr>
        <w:tab/>
        <w:t>Definitions</w:t>
      </w:r>
      <w:proofErr w:type="gramStart"/>
      <w:r w:rsidRPr="00540B3F">
        <w:rPr>
          <w:rFonts w:ascii="Candara" w:hAnsi="Candara"/>
          <w:color w:val="auto"/>
          <w:szCs w:val="20"/>
        </w:rPr>
        <w:t>:  Resinous</w:t>
      </w:r>
      <w:proofErr w:type="gramEnd"/>
      <w:r w:rsidRPr="00540B3F">
        <w:rPr>
          <w:rFonts w:ascii="Candara" w:hAnsi="Candara"/>
          <w:color w:val="auto"/>
          <w:szCs w:val="20"/>
        </w:rPr>
        <w:t xml:space="preserve"> flooring includes penetrating and sealing, two-component, insulative epoxy primer, three-component, thixotropic, pigmented epoxy primer, two-component, static dissipative epoxy primer and a three-component, free flowing epoxy formulation including resin, curing agent and conductive elements. </w:t>
      </w:r>
    </w:p>
    <w:p w14:paraId="06050335" w14:textId="77777777" w:rsidR="00540B3F" w:rsidRPr="00540B3F" w:rsidRDefault="00540B3F" w:rsidP="00540B3F">
      <w:pPr>
        <w:jc w:val="both"/>
        <w:rPr>
          <w:rFonts w:ascii="Candara" w:hAnsi="Candara"/>
          <w:color w:val="auto"/>
          <w:szCs w:val="20"/>
        </w:rPr>
      </w:pPr>
    </w:p>
    <w:p w14:paraId="0958C8D9" w14:textId="77777777" w:rsidR="00540B3F" w:rsidRPr="00540B3F" w:rsidRDefault="00540B3F" w:rsidP="00540B3F">
      <w:pPr>
        <w:ind w:left="1440" w:hanging="720"/>
        <w:jc w:val="both"/>
        <w:rPr>
          <w:rFonts w:ascii="Candara" w:hAnsi="Candara"/>
          <w:color w:val="auto"/>
          <w:szCs w:val="20"/>
        </w:rPr>
      </w:pPr>
      <w:r w:rsidRPr="00540B3F">
        <w:rPr>
          <w:rFonts w:ascii="Candara" w:hAnsi="Candara"/>
          <w:color w:val="auto"/>
          <w:szCs w:val="20"/>
        </w:rPr>
        <w:t>B.</w:t>
      </w:r>
      <w:r w:rsidRPr="00540B3F">
        <w:rPr>
          <w:rFonts w:ascii="Candara" w:hAnsi="Candara"/>
          <w:color w:val="auto"/>
          <w:szCs w:val="20"/>
        </w:rPr>
        <w:tab/>
        <w:t>Related Work</w:t>
      </w:r>
    </w:p>
    <w:p w14:paraId="2E1DCFFA" w14:textId="3CA67C4B" w:rsidR="00540B3F" w:rsidRPr="00540B3F" w:rsidRDefault="00540B3F" w:rsidP="00540B3F">
      <w:pPr>
        <w:tabs>
          <w:tab w:val="left" w:pos="2160"/>
        </w:tabs>
        <w:ind w:left="1440"/>
        <w:jc w:val="both"/>
        <w:rPr>
          <w:rFonts w:ascii="Candara" w:hAnsi="Candara"/>
          <w:color w:val="auto"/>
          <w:szCs w:val="20"/>
        </w:rPr>
      </w:pPr>
      <w:r w:rsidRPr="00540B3F">
        <w:rPr>
          <w:rFonts w:ascii="Candara" w:hAnsi="Candara"/>
          <w:color w:val="auto"/>
          <w:szCs w:val="20"/>
        </w:rPr>
        <w:t>1.</w:t>
      </w:r>
      <w:r w:rsidRPr="00540B3F">
        <w:rPr>
          <w:rFonts w:ascii="Candara" w:hAnsi="Candara"/>
          <w:color w:val="auto"/>
          <w:szCs w:val="20"/>
        </w:rPr>
        <w:tab/>
        <w:t>Division 3 Section Cast-in-place Concrete</w:t>
      </w:r>
    </w:p>
    <w:p w14:paraId="48C06490" w14:textId="59FB2F13" w:rsidR="00540B3F" w:rsidRPr="00540B3F" w:rsidRDefault="00540B3F" w:rsidP="00540B3F">
      <w:pPr>
        <w:tabs>
          <w:tab w:val="left" w:pos="2160"/>
        </w:tabs>
        <w:ind w:left="1440"/>
        <w:jc w:val="both"/>
        <w:rPr>
          <w:rFonts w:ascii="Candara" w:hAnsi="Candara"/>
          <w:color w:val="auto"/>
          <w:szCs w:val="20"/>
        </w:rPr>
      </w:pPr>
      <w:r w:rsidRPr="00540B3F">
        <w:rPr>
          <w:rFonts w:ascii="Candara" w:hAnsi="Candara"/>
          <w:color w:val="auto"/>
          <w:szCs w:val="20"/>
        </w:rPr>
        <w:t>2.</w:t>
      </w:r>
      <w:r w:rsidRPr="00540B3F">
        <w:rPr>
          <w:rFonts w:ascii="Candara" w:hAnsi="Candara"/>
          <w:color w:val="auto"/>
          <w:szCs w:val="20"/>
        </w:rPr>
        <w:tab/>
        <w:t>Division 7 Section Fluid Applied Waterproofing</w:t>
      </w:r>
    </w:p>
    <w:p w14:paraId="17DED1BD" w14:textId="1449BFFA" w:rsidR="00540B3F" w:rsidRPr="00540B3F" w:rsidRDefault="00540B3F" w:rsidP="00540B3F">
      <w:pPr>
        <w:tabs>
          <w:tab w:val="left" w:pos="2160"/>
        </w:tabs>
        <w:ind w:left="1440"/>
        <w:jc w:val="both"/>
        <w:rPr>
          <w:rFonts w:ascii="Candara" w:hAnsi="Candara"/>
          <w:color w:val="auto"/>
          <w:szCs w:val="20"/>
        </w:rPr>
      </w:pPr>
      <w:r w:rsidRPr="00540B3F">
        <w:rPr>
          <w:rFonts w:ascii="Candara" w:hAnsi="Candara"/>
          <w:color w:val="auto"/>
          <w:szCs w:val="20"/>
        </w:rPr>
        <w:t>3.</w:t>
      </w:r>
      <w:r w:rsidRPr="00540B3F">
        <w:rPr>
          <w:rFonts w:ascii="Candara" w:hAnsi="Candara"/>
          <w:color w:val="auto"/>
          <w:szCs w:val="20"/>
        </w:rPr>
        <w:tab/>
        <w:t>Division 7 Section Joint Sealers</w:t>
      </w:r>
    </w:p>
    <w:p w14:paraId="5A2108F0" w14:textId="77777777" w:rsidR="00540B3F" w:rsidRPr="00540B3F" w:rsidRDefault="00540B3F" w:rsidP="00540B3F">
      <w:pPr>
        <w:jc w:val="both"/>
        <w:rPr>
          <w:rFonts w:ascii="Candara" w:hAnsi="Candara"/>
          <w:color w:val="auto"/>
          <w:szCs w:val="20"/>
        </w:rPr>
      </w:pPr>
    </w:p>
    <w:p w14:paraId="4060D1C1" w14:textId="77777777" w:rsidR="00540B3F" w:rsidRPr="00540B3F" w:rsidRDefault="00540B3F" w:rsidP="00540B3F">
      <w:pPr>
        <w:ind w:left="720" w:hanging="720"/>
        <w:jc w:val="both"/>
        <w:rPr>
          <w:rFonts w:ascii="Candara" w:hAnsi="Candara"/>
          <w:color w:val="auto"/>
          <w:szCs w:val="20"/>
        </w:rPr>
      </w:pPr>
      <w:r w:rsidRPr="00540B3F">
        <w:rPr>
          <w:rFonts w:ascii="Candara" w:hAnsi="Candara"/>
          <w:color w:val="auto"/>
          <w:szCs w:val="20"/>
        </w:rPr>
        <w:t>1.03</w:t>
      </w:r>
      <w:r w:rsidRPr="00540B3F">
        <w:rPr>
          <w:rFonts w:ascii="Candara" w:hAnsi="Candara"/>
          <w:color w:val="auto"/>
          <w:szCs w:val="20"/>
        </w:rPr>
        <w:tab/>
      </w:r>
      <w:r w:rsidRPr="00540B3F">
        <w:rPr>
          <w:rFonts w:ascii="Candara" w:hAnsi="Candara"/>
          <w:color w:val="auto"/>
          <w:szCs w:val="20"/>
        </w:rPr>
        <w:tab/>
        <w:t>SUBMITTALS</w:t>
      </w:r>
    </w:p>
    <w:p w14:paraId="205D7E4B" w14:textId="77777777" w:rsidR="00540B3F" w:rsidRPr="00540B3F" w:rsidRDefault="00540B3F" w:rsidP="00540B3F">
      <w:pPr>
        <w:ind w:left="1440" w:hanging="720"/>
        <w:jc w:val="both"/>
        <w:rPr>
          <w:rFonts w:ascii="Candara" w:hAnsi="Candara"/>
          <w:color w:val="auto"/>
          <w:szCs w:val="20"/>
        </w:rPr>
      </w:pPr>
      <w:r w:rsidRPr="00540B3F">
        <w:rPr>
          <w:rFonts w:ascii="Candara" w:hAnsi="Candara"/>
          <w:color w:val="auto"/>
          <w:szCs w:val="20"/>
        </w:rPr>
        <w:t>A.</w:t>
      </w:r>
      <w:r w:rsidRPr="00540B3F">
        <w:rPr>
          <w:rFonts w:ascii="Candara" w:hAnsi="Candara"/>
          <w:color w:val="auto"/>
          <w:szCs w:val="20"/>
        </w:rPr>
        <w:tab/>
        <w:t>Product Data</w:t>
      </w:r>
      <w:proofErr w:type="gramStart"/>
      <w:r w:rsidRPr="00540B3F">
        <w:rPr>
          <w:rFonts w:ascii="Candara" w:hAnsi="Candara"/>
          <w:color w:val="auto"/>
          <w:szCs w:val="20"/>
        </w:rPr>
        <w:t>:  Submit</w:t>
      </w:r>
      <w:proofErr w:type="gramEnd"/>
      <w:r w:rsidRPr="00540B3F">
        <w:rPr>
          <w:rFonts w:ascii="Candara" w:hAnsi="Candara"/>
          <w:color w:val="auto"/>
          <w:szCs w:val="20"/>
        </w:rPr>
        <w:t xml:space="preserve"> manufacturer's technical data, installation instructions, and general recommendations for each resinous flooring material required.  Include certification indicating compliance of materials with requirements.</w:t>
      </w:r>
    </w:p>
    <w:p w14:paraId="3DC2B3A6" w14:textId="77777777" w:rsidR="00540B3F" w:rsidRPr="00540B3F" w:rsidRDefault="00540B3F" w:rsidP="00540B3F">
      <w:pPr>
        <w:jc w:val="both"/>
        <w:rPr>
          <w:rFonts w:ascii="Candara" w:hAnsi="Candara"/>
          <w:color w:val="auto"/>
          <w:szCs w:val="20"/>
        </w:rPr>
      </w:pPr>
    </w:p>
    <w:p w14:paraId="7172CE2E" w14:textId="77777777" w:rsidR="00540B3F" w:rsidRPr="00540B3F" w:rsidRDefault="00540B3F" w:rsidP="00540B3F">
      <w:pPr>
        <w:ind w:left="1440" w:hanging="720"/>
        <w:jc w:val="both"/>
        <w:rPr>
          <w:rFonts w:ascii="Candara" w:hAnsi="Candara"/>
          <w:color w:val="auto"/>
          <w:szCs w:val="20"/>
        </w:rPr>
      </w:pPr>
      <w:r w:rsidRPr="00540B3F">
        <w:rPr>
          <w:rFonts w:ascii="Candara" w:hAnsi="Candara"/>
          <w:color w:val="auto"/>
          <w:szCs w:val="20"/>
        </w:rPr>
        <w:t>B.</w:t>
      </w:r>
      <w:r w:rsidRPr="00540B3F">
        <w:rPr>
          <w:rFonts w:ascii="Candara" w:hAnsi="Candara"/>
          <w:color w:val="auto"/>
          <w:szCs w:val="20"/>
        </w:rPr>
        <w:tab/>
        <w:t>Samples</w:t>
      </w:r>
      <w:proofErr w:type="gramStart"/>
      <w:r w:rsidRPr="00540B3F">
        <w:rPr>
          <w:rFonts w:ascii="Candara" w:hAnsi="Candara"/>
          <w:color w:val="auto"/>
          <w:szCs w:val="20"/>
        </w:rPr>
        <w:t>:  Submit</w:t>
      </w:r>
      <w:proofErr w:type="gramEnd"/>
      <w:r w:rsidRPr="00540B3F">
        <w:rPr>
          <w:rFonts w:ascii="Candara" w:hAnsi="Candara"/>
          <w:color w:val="auto"/>
          <w:szCs w:val="20"/>
        </w:rPr>
        <w:t>, for verification purposes, 4-inch square samples of each type of resinous flooring required, applied to a rigid backing, in color and finish indicated.</w:t>
      </w:r>
    </w:p>
    <w:p w14:paraId="5C5CA39C" w14:textId="77777777" w:rsidR="00540B3F" w:rsidRPr="00540B3F" w:rsidRDefault="00540B3F" w:rsidP="00540B3F">
      <w:pPr>
        <w:jc w:val="both"/>
        <w:rPr>
          <w:rFonts w:ascii="Candara" w:hAnsi="Candara"/>
          <w:color w:val="auto"/>
          <w:szCs w:val="20"/>
        </w:rPr>
      </w:pPr>
    </w:p>
    <w:p w14:paraId="68FD7CE6" w14:textId="77777777" w:rsidR="00540B3F" w:rsidRPr="00540B3F" w:rsidRDefault="00540B3F" w:rsidP="00540B3F">
      <w:pPr>
        <w:ind w:left="2160" w:hanging="720"/>
        <w:jc w:val="both"/>
        <w:rPr>
          <w:rFonts w:ascii="Candara" w:hAnsi="Candara"/>
          <w:color w:val="auto"/>
          <w:szCs w:val="20"/>
        </w:rPr>
      </w:pPr>
      <w:r w:rsidRPr="00540B3F">
        <w:rPr>
          <w:rFonts w:ascii="Candara" w:hAnsi="Candara"/>
          <w:color w:val="auto"/>
          <w:szCs w:val="20"/>
        </w:rPr>
        <w:t>1.</w:t>
      </w:r>
      <w:r w:rsidRPr="00540B3F">
        <w:rPr>
          <w:rFonts w:ascii="Candara" w:hAnsi="Candara"/>
          <w:color w:val="auto"/>
          <w:szCs w:val="20"/>
        </w:rPr>
        <w:tab/>
        <w:t>For initial selection of colors and finishes, submit manufacturer's color charts showing full range of colors and finishes available.</w:t>
      </w:r>
    </w:p>
    <w:p w14:paraId="5FAD6C9A" w14:textId="77777777" w:rsidR="00540B3F" w:rsidRPr="00540B3F" w:rsidRDefault="00540B3F" w:rsidP="00540B3F">
      <w:pPr>
        <w:jc w:val="both"/>
        <w:rPr>
          <w:rFonts w:ascii="Candara" w:hAnsi="Candara"/>
          <w:color w:val="auto"/>
          <w:szCs w:val="20"/>
        </w:rPr>
      </w:pPr>
    </w:p>
    <w:p w14:paraId="1B2C431D" w14:textId="77777777" w:rsidR="00540B3F" w:rsidRPr="00540B3F" w:rsidRDefault="00540B3F" w:rsidP="00540B3F">
      <w:pPr>
        <w:ind w:left="720" w:hanging="720"/>
        <w:jc w:val="both"/>
        <w:rPr>
          <w:rFonts w:ascii="Candara" w:hAnsi="Candara"/>
          <w:color w:val="auto"/>
          <w:szCs w:val="20"/>
        </w:rPr>
      </w:pPr>
      <w:r w:rsidRPr="00540B3F">
        <w:rPr>
          <w:rFonts w:ascii="Candara" w:hAnsi="Candara"/>
          <w:color w:val="auto"/>
          <w:szCs w:val="20"/>
        </w:rPr>
        <w:t>1.04</w:t>
      </w:r>
      <w:r w:rsidRPr="00540B3F">
        <w:rPr>
          <w:rFonts w:ascii="Candara" w:hAnsi="Candara"/>
          <w:color w:val="auto"/>
          <w:szCs w:val="20"/>
        </w:rPr>
        <w:tab/>
      </w:r>
      <w:r w:rsidRPr="00540B3F">
        <w:rPr>
          <w:rFonts w:ascii="Candara" w:hAnsi="Candara"/>
          <w:color w:val="auto"/>
          <w:szCs w:val="20"/>
        </w:rPr>
        <w:tab/>
        <w:t>QUALITY ASSURANCE</w:t>
      </w:r>
    </w:p>
    <w:p w14:paraId="0C1769FC" w14:textId="77777777" w:rsidR="00540B3F" w:rsidRPr="00540B3F" w:rsidRDefault="00540B3F" w:rsidP="00540B3F">
      <w:pPr>
        <w:jc w:val="both"/>
        <w:rPr>
          <w:rFonts w:ascii="Candara" w:hAnsi="Candara"/>
          <w:color w:val="auto"/>
          <w:szCs w:val="20"/>
        </w:rPr>
      </w:pPr>
    </w:p>
    <w:p w14:paraId="79498FBB" w14:textId="6C5685A7" w:rsidR="00540B3F" w:rsidRPr="00540B3F" w:rsidRDefault="00540B3F" w:rsidP="00540B3F">
      <w:pPr>
        <w:ind w:left="1440" w:hanging="720"/>
        <w:jc w:val="both"/>
        <w:rPr>
          <w:rFonts w:ascii="Candara" w:hAnsi="Candara"/>
          <w:color w:val="auto"/>
          <w:szCs w:val="20"/>
        </w:rPr>
      </w:pPr>
      <w:r w:rsidRPr="00540B3F">
        <w:rPr>
          <w:rFonts w:ascii="Candara" w:hAnsi="Candara"/>
          <w:color w:val="auto"/>
          <w:szCs w:val="20"/>
        </w:rPr>
        <w:t>A.</w:t>
      </w:r>
      <w:r w:rsidRPr="00540B3F">
        <w:rPr>
          <w:rFonts w:ascii="Candara" w:hAnsi="Candara"/>
          <w:color w:val="auto"/>
          <w:szCs w:val="20"/>
        </w:rPr>
        <w:tab/>
        <w:t>Single Source Responsibility</w:t>
      </w:r>
      <w:proofErr w:type="gramStart"/>
      <w:r w:rsidRPr="00540B3F">
        <w:rPr>
          <w:rFonts w:ascii="Candara" w:hAnsi="Candara"/>
          <w:color w:val="auto"/>
          <w:szCs w:val="20"/>
        </w:rPr>
        <w:t>:  Obtain</w:t>
      </w:r>
      <w:proofErr w:type="gramEnd"/>
      <w:r w:rsidRPr="00540B3F">
        <w:rPr>
          <w:rFonts w:ascii="Candara" w:hAnsi="Candara"/>
          <w:color w:val="auto"/>
          <w:szCs w:val="20"/>
        </w:rPr>
        <w:t xml:space="preserve"> primary resinous flooring materials including primers, resins, hardening agents, finish or sealing coats from a single manufacturer </w:t>
      </w:r>
      <w:r w:rsidRPr="00540B3F">
        <w:rPr>
          <w:rFonts w:ascii="Candara" w:hAnsi="Candara"/>
          <w:color w:val="auto"/>
          <w:szCs w:val="20"/>
        </w:rPr>
        <w:lastRenderedPageBreak/>
        <w:t xml:space="preserve">with not less than ten years of successful experience in manufacturing and installing principal materials described in this section.  </w:t>
      </w:r>
      <w:proofErr w:type="gramStart"/>
      <w:r w:rsidRPr="00540B3F">
        <w:rPr>
          <w:rFonts w:ascii="Candara" w:hAnsi="Candara"/>
          <w:color w:val="auto"/>
          <w:szCs w:val="20"/>
        </w:rPr>
        <w:t>Contractor</w:t>
      </w:r>
      <w:proofErr w:type="gramEnd"/>
      <w:r w:rsidRPr="00540B3F">
        <w:rPr>
          <w:rFonts w:ascii="Candara" w:hAnsi="Candara"/>
          <w:color w:val="auto"/>
          <w:szCs w:val="20"/>
        </w:rPr>
        <w:t xml:space="preserve"> shall have completed at least five projects of similar size and complexity; Stonhard or approved equal.  Provide secondary materials only of type and from source recommended by manufacturer of primary materials.</w:t>
      </w:r>
    </w:p>
    <w:p w14:paraId="161BF910" w14:textId="1FEDF575" w:rsidR="00540B3F" w:rsidRPr="00540B3F" w:rsidRDefault="00540B3F" w:rsidP="00540B3F">
      <w:pPr>
        <w:ind w:left="1440" w:hanging="720"/>
        <w:jc w:val="both"/>
        <w:rPr>
          <w:rFonts w:ascii="Candara" w:hAnsi="Candara"/>
          <w:color w:val="auto"/>
          <w:szCs w:val="20"/>
        </w:rPr>
      </w:pPr>
      <w:r w:rsidRPr="00540B3F">
        <w:rPr>
          <w:rFonts w:ascii="Candara" w:hAnsi="Candara"/>
          <w:color w:val="auto"/>
          <w:szCs w:val="20"/>
        </w:rPr>
        <w:t>B.</w:t>
      </w:r>
      <w:r w:rsidRPr="00540B3F">
        <w:rPr>
          <w:rFonts w:ascii="Candara" w:hAnsi="Candara"/>
          <w:color w:val="auto"/>
          <w:szCs w:val="20"/>
        </w:rPr>
        <w:tab/>
        <w:t>Pre-Installation Conference</w:t>
      </w:r>
    </w:p>
    <w:p w14:paraId="4A2EA5AA" w14:textId="77777777" w:rsidR="00540B3F" w:rsidRPr="00540B3F" w:rsidRDefault="00540B3F" w:rsidP="00540B3F">
      <w:pPr>
        <w:ind w:left="2160" w:hanging="720"/>
        <w:jc w:val="both"/>
        <w:rPr>
          <w:rFonts w:ascii="Candara" w:hAnsi="Candara"/>
          <w:color w:val="auto"/>
          <w:szCs w:val="20"/>
        </w:rPr>
      </w:pPr>
      <w:r w:rsidRPr="00540B3F">
        <w:rPr>
          <w:rFonts w:ascii="Candara" w:hAnsi="Candara"/>
          <w:color w:val="auto"/>
          <w:szCs w:val="20"/>
        </w:rPr>
        <w:t>1.</w:t>
      </w:r>
      <w:r w:rsidRPr="00540B3F">
        <w:rPr>
          <w:rFonts w:ascii="Candara" w:hAnsi="Candara"/>
          <w:color w:val="auto"/>
          <w:szCs w:val="20"/>
        </w:rPr>
        <w:tab/>
        <w:t>General contractor shall arrange a meeting not less than thirty days prior to starting work.</w:t>
      </w:r>
    </w:p>
    <w:p w14:paraId="7A965634" w14:textId="77777777" w:rsidR="00540B3F" w:rsidRPr="00540B3F" w:rsidRDefault="00540B3F" w:rsidP="00540B3F">
      <w:pPr>
        <w:ind w:left="2160" w:hanging="720"/>
        <w:jc w:val="both"/>
        <w:rPr>
          <w:rFonts w:ascii="Candara" w:hAnsi="Candara"/>
          <w:color w:val="auto"/>
          <w:szCs w:val="20"/>
        </w:rPr>
      </w:pPr>
      <w:r w:rsidRPr="00540B3F">
        <w:rPr>
          <w:rFonts w:ascii="Candara" w:hAnsi="Candara"/>
          <w:color w:val="auto"/>
          <w:szCs w:val="20"/>
        </w:rPr>
        <w:t>2.</w:t>
      </w:r>
      <w:r w:rsidRPr="00540B3F">
        <w:rPr>
          <w:rFonts w:ascii="Candara" w:hAnsi="Candara"/>
          <w:color w:val="auto"/>
          <w:szCs w:val="20"/>
        </w:rPr>
        <w:tab/>
        <w:t>Attendance</w:t>
      </w:r>
    </w:p>
    <w:p w14:paraId="7475F4DC" w14:textId="77777777" w:rsidR="00540B3F" w:rsidRPr="00540B3F" w:rsidRDefault="00540B3F" w:rsidP="00540B3F">
      <w:pPr>
        <w:ind w:left="2880"/>
        <w:jc w:val="both"/>
        <w:rPr>
          <w:rFonts w:ascii="Candara" w:hAnsi="Candara"/>
          <w:color w:val="auto"/>
          <w:szCs w:val="20"/>
        </w:rPr>
      </w:pPr>
      <w:r w:rsidRPr="00540B3F">
        <w:rPr>
          <w:rFonts w:ascii="Candara" w:hAnsi="Candara"/>
          <w:color w:val="auto"/>
          <w:szCs w:val="20"/>
        </w:rPr>
        <w:t>a.  General Contractor</w:t>
      </w:r>
    </w:p>
    <w:p w14:paraId="6C3F9262" w14:textId="77777777" w:rsidR="00540B3F" w:rsidRPr="00540B3F" w:rsidRDefault="00540B3F" w:rsidP="00540B3F">
      <w:pPr>
        <w:ind w:left="2880"/>
        <w:jc w:val="both"/>
        <w:rPr>
          <w:rFonts w:ascii="Candara" w:hAnsi="Candara"/>
          <w:color w:val="auto"/>
          <w:szCs w:val="20"/>
        </w:rPr>
      </w:pPr>
      <w:r w:rsidRPr="00540B3F">
        <w:rPr>
          <w:rFonts w:ascii="Candara" w:hAnsi="Candara"/>
          <w:color w:val="auto"/>
          <w:szCs w:val="20"/>
        </w:rPr>
        <w:t>b.  Architect/Owner's Representative</w:t>
      </w:r>
    </w:p>
    <w:p w14:paraId="5DDF9A2F" w14:textId="77777777" w:rsidR="00540B3F" w:rsidRPr="00540B3F" w:rsidRDefault="00540B3F" w:rsidP="00540B3F">
      <w:pPr>
        <w:ind w:left="2880"/>
        <w:jc w:val="both"/>
        <w:rPr>
          <w:rFonts w:ascii="Candara" w:hAnsi="Candara"/>
          <w:color w:val="auto"/>
          <w:szCs w:val="20"/>
        </w:rPr>
      </w:pPr>
      <w:r w:rsidRPr="00540B3F">
        <w:rPr>
          <w:rFonts w:ascii="Candara" w:hAnsi="Candara"/>
          <w:color w:val="auto"/>
          <w:szCs w:val="20"/>
        </w:rPr>
        <w:t>c.  Manufacturer/Installer's Representative</w:t>
      </w:r>
    </w:p>
    <w:p w14:paraId="662ADC28" w14:textId="77777777" w:rsidR="00540B3F" w:rsidRPr="00540B3F" w:rsidRDefault="00540B3F" w:rsidP="00540B3F">
      <w:pPr>
        <w:jc w:val="both"/>
        <w:rPr>
          <w:rFonts w:ascii="Candara" w:hAnsi="Candara"/>
          <w:color w:val="auto"/>
          <w:szCs w:val="20"/>
        </w:rPr>
      </w:pPr>
    </w:p>
    <w:p w14:paraId="154CD7A1" w14:textId="77777777" w:rsidR="00540B3F" w:rsidRPr="00540B3F" w:rsidRDefault="00540B3F" w:rsidP="00540B3F">
      <w:pPr>
        <w:ind w:left="1440" w:hanging="720"/>
        <w:jc w:val="both"/>
        <w:rPr>
          <w:rFonts w:ascii="Candara" w:hAnsi="Candara"/>
          <w:color w:val="auto"/>
          <w:szCs w:val="20"/>
        </w:rPr>
      </w:pPr>
      <w:r w:rsidRPr="00540B3F">
        <w:rPr>
          <w:rFonts w:ascii="Candara" w:hAnsi="Candara"/>
          <w:color w:val="auto"/>
          <w:szCs w:val="20"/>
        </w:rPr>
        <w:t>C.</w:t>
      </w:r>
      <w:r w:rsidRPr="00540B3F">
        <w:rPr>
          <w:rFonts w:ascii="Candara" w:hAnsi="Candara"/>
          <w:color w:val="auto"/>
          <w:szCs w:val="20"/>
        </w:rPr>
        <w:tab/>
        <w:t>ISO 9002:  All materials, including primers, resins, curing agents, finish coats, aggregates and sealants are manufactured and tested under an ISO 9002 registered quality system.</w:t>
      </w:r>
    </w:p>
    <w:p w14:paraId="3FF900F2" w14:textId="77777777" w:rsidR="00540B3F" w:rsidRPr="00540B3F" w:rsidRDefault="00540B3F" w:rsidP="00540B3F">
      <w:pPr>
        <w:jc w:val="both"/>
        <w:rPr>
          <w:rFonts w:ascii="Candara" w:hAnsi="Candara"/>
          <w:color w:val="auto"/>
          <w:szCs w:val="20"/>
        </w:rPr>
      </w:pPr>
    </w:p>
    <w:p w14:paraId="4EA62C5D" w14:textId="77777777" w:rsidR="00540B3F" w:rsidRPr="00540B3F" w:rsidRDefault="00540B3F" w:rsidP="00540B3F">
      <w:pPr>
        <w:ind w:left="720" w:hanging="720"/>
        <w:jc w:val="both"/>
        <w:rPr>
          <w:rFonts w:ascii="Candara" w:hAnsi="Candara"/>
          <w:color w:val="auto"/>
          <w:szCs w:val="20"/>
        </w:rPr>
      </w:pPr>
      <w:r w:rsidRPr="00540B3F">
        <w:rPr>
          <w:rFonts w:ascii="Candara" w:hAnsi="Candara"/>
          <w:color w:val="auto"/>
          <w:szCs w:val="20"/>
        </w:rPr>
        <w:t>1.05</w:t>
      </w:r>
      <w:r w:rsidRPr="00540B3F">
        <w:rPr>
          <w:rFonts w:ascii="Candara" w:hAnsi="Candara"/>
          <w:color w:val="auto"/>
          <w:szCs w:val="20"/>
        </w:rPr>
        <w:tab/>
      </w:r>
      <w:r w:rsidRPr="00540B3F">
        <w:rPr>
          <w:rFonts w:ascii="Candara" w:hAnsi="Candara"/>
          <w:color w:val="auto"/>
          <w:szCs w:val="20"/>
        </w:rPr>
        <w:tab/>
        <w:t>DELIVERY, STORAGE AND HANDLING</w:t>
      </w:r>
    </w:p>
    <w:p w14:paraId="31DB0F17" w14:textId="77777777" w:rsidR="00540B3F" w:rsidRPr="00540B3F" w:rsidRDefault="00540B3F" w:rsidP="00540B3F">
      <w:pPr>
        <w:ind w:left="1440" w:hanging="720"/>
        <w:jc w:val="both"/>
        <w:rPr>
          <w:rFonts w:ascii="Candara" w:hAnsi="Candara"/>
          <w:color w:val="auto"/>
          <w:szCs w:val="20"/>
        </w:rPr>
      </w:pPr>
      <w:r w:rsidRPr="00540B3F">
        <w:rPr>
          <w:rFonts w:ascii="Candara" w:hAnsi="Candara"/>
          <w:color w:val="auto"/>
          <w:szCs w:val="20"/>
        </w:rPr>
        <w:t>A.</w:t>
      </w:r>
      <w:r w:rsidRPr="00540B3F">
        <w:rPr>
          <w:rFonts w:ascii="Candara" w:hAnsi="Candara"/>
          <w:color w:val="auto"/>
          <w:szCs w:val="20"/>
        </w:rPr>
        <w:tab/>
        <w:t>Material shall be delivered to job site and checked by flooring contractor for completeness and shipping damage prior to job start.</w:t>
      </w:r>
    </w:p>
    <w:p w14:paraId="3BDEAFE9" w14:textId="77777777" w:rsidR="00540B3F" w:rsidRPr="00540B3F" w:rsidRDefault="00540B3F" w:rsidP="00540B3F">
      <w:pPr>
        <w:jc w:val="both"/>
        <w:rPr>
          <w:rFonts w:ascii="Candara" w:hAnsi="Candara"/>
          <w:color w:val="auto"/>
          <w:szCs w:val="20"/>
        </w:rPr>
      </w:pPr>
    </w:p>
    <w:p w14:paraId="690F4D37" w14:textId="77777777" w:rsidR="00540B3F" w:rsidRPr="00540B3F" w:rsidRDefault="00540B3F" w:rsidP="00540B3F">
      <w:pPr>
        <w:ind w:left="1440" w:hanging="720"/>
        <w:jc w:val="both"/>
        <w:rPr>
          <w:rFonts w:ascii="Candara" w:hAnsi="Candara"/>
          <w:color w:val="auto"/>
          <w:szCs w:val="20"/>
        </w:rPr>
      </w:pPr>
      <w:r w:rsidRPr="00540B3F">
        <w:rPr>
          <w:rFonts w:ascii="Candara" w:hAnsi="Candara"/>
          <w:color w:val="auto"/>
          <w:szCs w:val="20"/>
        </w:rPr>
        <w:t>B</w:t>
      </w:r>
      <w:proofErr w:type="gramStart"/>
      <w:r w:rsidRPr="00540B3F">
        <w:rPr>
          <w:rFonts w:ascii="Candara" w:hAnsi="Candara"/>
          <w:color w:val="auto"/>
          <w:szCs w:val="20"/>
        </w:rPr>
        <w:t xml:space="preserve">. </w:t>
      </w:r>
      <w:r w:rsidRPr="00540B3F">
        <w:rPr>
          <w:rFonts w:ascii="Candara" w:hAnsi="Candara"/>
          <w:color w:val="auto"/>
          <w:szCs w:val="20"/>
        </w:rPr>
        <w:tab/>
        <w:t>All</w:t>
      </w:r>
      <w:proofErr w:type="gramEnd"/>
      <w:r w:rsidRPr="00540B3F">
        <w:rPr>
          <w:rFonts w:ascii="Candara" w:hAnsi="Candara"/>
          <w:color w:val="auto"/>
          <w:szCs w:val="20"/>
        </w:rPr>
        <w:t xml:space="preserve"> materials used shall be factory pre-weighed and pre-packaged in single, </w:t>
      </w:r>
      <w:proofErr w:type="gramStart"/>
      <w:r w:rsidRPr="00540B3F">
        <w:rPr>
          <w:rFonts w:ascii="Candara" w:hAnsi="Candara"/>
          <w:color w:val="auto"/>
          <w:szCs w:val="20"/>
        </w:rPr>
        <w:t>easy to manage</w:t>
      </w:r>
      <w:proofErr w:type="gramEnd"/>
      <w:r w:rsidRPr="00540B3F">
        <w:rPr>
          <w:rFonts w:ascii="Candara" w:hAnsi="Candara"/>
          <w:color w:val="auto"/>
          <w:szCs w:val="20"/>
        </w:rPr>
        <w:t xml:space="preserve"> batches to eliminate </w:t>
      </w:r>
      <w:proofErr w:type="gramStart"/>
      <w:r w:rsidRPr="00540B3F">
        <w:rPr>
          <w:rFonts w:ascii="Candara" w:hAnsi="Candara"/>
          <w:color w:val="auto"/>
          <w:szCs w:val="20"/>
        </w:rPr>
        <w:t>on site</w:t>
      </w:r>
      <w:proofErr w:type="gramEnd"/>
      <w:r w:rsidRPr="00540B3F">
        <w:rPr>
          <w:rFonts w:ascii="Candara" w:hAnsi="Candara"/>
          <w:color w:val="auto"/>
          <w:szCs w:val="20"/>
        </w:rPr>
        <w:t xml:space="preserve"> mixing errors.  No on site weighing or volumetric measurements </w:t>
      </w:r>
      <w:proofErr w:type="gramStart"/>
      <w:r w:rsidRPr="00540B3F">
        <w:rPr>
          <w:rFonts w:ascii="Candara" w:hAnsi="Candara"/>
          <w:color w:val="auto"/>
          <w:szCs w:val="20"/>
        </w:rPr>
        <w:t>allowed</w:t>
      </w:r>
      <w:proofErr w:type="gramEnd"/>
      <w:r w:rsidRPr="00540B3F">
        <w:rPr>
          <w:rFonts w:ascii="Candara" w:hAnsi="Candara"/>
          <w:color w:val="auto"/>
          <w:szCs w:val="20"/>
        </w:rPr>
        <w:t>.</w:t>
      </w:r>
    </w:p>
    <w:p w14:paraId="0B123371" w14:textId="77777777" w:rsidR="00540B3F" w:rsidRPr="00540B3F" w:rsidRDefault="00540B3F" w:rsidP="00540B3F">
      <w:pPr>
        <w:jc w:val="both"/>
        <w:rPr>
          <w:rFonts w:ascii="Candara" w:hAnsi="Candara"/>
          <w:color w:val="auto"/>
          <w:szCs w:val="20"/>
        </w:rPr>
      </w:pPr>
    </w:p>
    <w:p w14:paraId="544C1E36" w14:textId="77777777" w:rsidR="00540B3F" w:rsidRPr="00540B3F" w:rsidRDefault="00540B3F" w:rsidP="00540B3F">
      <w:pPr>
        <w:ind w:left="1440" w:hanging="720"/>
        <w:jc w:val="both"/>
        <w:rPr>
          <w:rFonts w:ascii="Candara" w:hAnsi="Candara"/>
          <w:color w:val="auto"/>
          <w:szCs w:val="20"/>
        </w:rPr>
      </w:pPr>
      <w:r w:rsidRPr="00540B3F">
        <w:rPr>
          <w:rFonts w:ascii="Candara" w:hAnsi="Candara"/>
          <w:color w:val="auto"/>
          <w:szCs w:val="20"/>
        </w:rPr>
        <w:t>C</w:t>
      </w:r>
      <w:proofErr w:type="gramStart"/>
      <w:r w:rsidRPr="00540B3F">
        <w:rPr>
          <w:rFonts w:ascii="Candara" w:hAnsi="Candara"/>
          <w:color w:val="auto"/>
          <w:szCs w:val="20"/>
        </w:rPr>
        <w:t xml:space="preserve">. </w:t>
      </w:r>
      <w:r w:rsidRPr="00540B3F">
        <w:rPr>
          <w:rFonts w:ascii="Candara" w:hAnsi="Candara"/>
          <w:color w:val="auto"/>
          <w:szCs w:val="20"/>
        </w:rPr>
        <w:tab/>
        <w:t>Material</w:t>
      </w:r>
      <w:proofErr w:type="gramEnd"/>
      <w:r w:rsidRPr="00540B3F">
        <w:rPr>
          <w:rFonts w:ascii="Candara" w:hAnsi="Candara"/>
          <w:color w:val="auto"/>
          <w:szCs w:val="20"/>
        </w:rPr>
        <w:t xml:space="preserve"> shall be stored in a dry, enclosed area protected from exposure to moisture.  Temperature of storage area shall be maintained between 65 and 85</w:t>
      </w:r>
      <w:r w:rsidRPr="00540B3F">
        <w:rPr>
          <w:rFonts w:ascii="Candara" w:hAnsi="Candara"/>
          <w:color w:val="auto"/>
          <w:szCs w:val="20"/>
          <w:vertAlign w:val="superscript"/>
        </w:rPr>
        <w:t>o</w:t>
      </w:r>
      <w:r w:rsidRPr="00540B3F">
        <w:rPr>
          <w:rFonts w:ascii="Candara" w:hAnsi="Candara"/>
          <w:color w:val="auto"/>
          <w:szCs w:val="20"/>
        </w:rPr>
        <w:t>F/18 and 30</w:t>
      </w:r>
      <w:r w:rsidRPr="00540B3F">
        <w:rPr>
          <w:rFonts w:ascii="Candara" w:hAnsi="Candara"/>
          <w:color w:val="auto"/>
          <w:szCs w:val="20"/>
          <w:vertAlign w:val="superscript"/>
        </w:rPr>
        <w:t>o</w:t>
      </w:r>
      <w:r w:rsidRPr="00540B3F">
        <w:rPr>
          <w:rFonts w:ascii="Candara" w:hAnsi="Candara"/>
          <w:color w:val="auto"/>
          <w:szCs w:val="20"/>
        </w:rPr>
        <w:t>C.</w:t>
      </w:r>
    </w:p>
    <w:p w14:paraId="072FE53F" w14:textId="77777777" w:rsidR="00540B3F" w:rsidRPr="00540B3F" w:rsidRDefault="00540B3F" w:rsidP="00540B3F">
      <w:pPr>
        <w:jc w:val="both"/>
        <w:rPr>
          <w:rFonts w:ascii="Candara" w:hAnsi="Candara"/>
          <w:color w:val="auto"/>
          <w:szCs w:val="20"/>
        </w:rPr>
      </w:pPr>
    </w:p>
    <w:p w14:paraId="537A5D61" w14:textId="77777777" w:rsidR="00540B3F" w:rsidRPr="00540B3F" w:rsidRDefault="00540B3F" w:rsidP="00540B3F">
      <w:pPr>
        <w:ind w:left="720" w:hanging="720"/>
        <w:jc w:val="both"/>
        <w:rPr>
          <w:rFonts w:ascii="Candara" w:hAnsi="Candara"/>
          <w:color w:val="auto"/>
          <w:szCs w:val="20"/>
        </w:rPr>
      </w:pPr>
      <w:r w:rsidRPr="00540B3F">
        <w:rPr>
          <w:rFonts w:ascii="Candara" w:hAnsi="Candara"/>
          <w:color w:val="auto"/>
          <w:szCs w:val="20"/>
        </w:rPr>
        <w:t>1.06</w:t>
      </w:r>
      <w:r w:rsidRPr="00540B3F">
        <w:rPr>
          <w:rFonts w:ascii="Candara" w:hAnsi="Candara"/>
          <w:color w:val="auto"/>
          <w:szCs w:val="20"/>
        </w:rPr>
        <w:tab/>
      </w:r>
      <w:r w:rsidRPr="00540B3F">
        <w:rPr>
          <w:rFonts w:ascii="Candara" w:hAnsi="Candara"/>
          <w:color w:val="auto"/>
          <w:szCs w:val="20"/>
        </w:rPr>
        <w:tab/>
        <w:t>PROJECT CONDITIONS</w:t>
      </w:r>
    </w:p>
    <w:p w14:paraId="4AB87E32" w14:textId="77777777" w:rsidR="00540B3F" w:rsidRPr="00540B3F" w:rsidRDefault="00540B3F" w:rsidP="00540B3F">
      <w:pPr>
        <w:ind w:left="1440" w:hanging="720"/>
        <w:jc w:val="both"/>
        <w:rPr>
          <w:rFonts w:ascii="Candara" w:hAnsi="Candara"/>
          <w:color w:val="auto"/>
          <w:szCs w:val="20"/>
        </w:rPr>
      </w:pPr>
      <w:r w:rsidRPr="00540B3F">
        <w:rPr>
          <w:rFonts w:ascii="Candara" w:hAnsi="Candara"/>
          <w:color w:val="auto"/>
          <w:szCs w:val="20"/>
        </w:rPr>
        <w:t>A</w:t>
      </w:r>
      <w:proofErr w:type="gramStart"/>
      <w:r w:rsidRPr="00540B3F">
        <w:rPr>
          <w:rFonts w:ascii="Candara" w:hAnsi="Candara"/>
          <w:color w:val="auto"/>
          <w:szCs w:val="20"/>
        </w:rPr>
        <w:t xml:space="preserve">. </w:t>
      </w:r>
      <w:r w:rsidRPr="00540B3F">
        <w:rPr>
          <w:rFonts w:ascii="Candara" w:hAnsi="Candara"/>
          <w:color w:val="auto"/>
          <w:szCs w:val="20"/>
        </w:rPr>
        <w:tab/>
        <w:t>Concrete</w:t>
      </w:r>
      <w:proofErr w:type="gramEnd"/>
      <w:r w:rsidRPr="00540B3F">
        <w:rPr>
          <w:rFonts w:ascii="Candara" w:hAnsi="Candara"/>
          <w:color w:val="auto"/>
          <w:szCs w:val="20"/>
        </w:rPr>
        <w:t xml:space="preserve"> substrate shall be properly cured for a minimum of 30 days.  A vapor barrier must be present for concrete subfloors on or below grade.  Otherwise, an osmotic pressure resistant grout must be installed prior to the resinous flooring.</w:t>
      </w:r>
    </w:p>
    <w:p w14:paraId="22CE141D" w14:textId="77777777" w:rsidR="00540B3F" w:rsidRPr="00540B3F" w:rsidRDefault="00540B3F" w:rsidP="00540B3F">
      <w:pPr>
        <w:jc w:val="both"/>
        <w:rPr>
          <w:rFonts w:ascii="Candara" w:hAnsi="Candara"/>
          <w:color w:val="auto"/>
          <w:szCs w:val="20"/>
        </w:rPr>
      </w:pPr>
    </w:p>
    <w:p w14:paraId="56E66F1B" w14:textId="77777777" w:rsidR="00540B3F" w:rsidRPr="00540B3F" w:rsidRDefault="00540B3F" w:rsidP="00540B3F">
      <w:pPr>
        <w:ind w:left="1440" w:hanging="720"/>
        <w:jc w:val="both"/>
        <w:rPr>
          <w:rFonts w:ascii="Candara" w:hAnsi="Candara"/>
          <w:color w:val="auto"/>
          <w:szCs w:val="20"/>
        </w:rPr>
      </w:pPr>
      <w:r w:rsidRPr="00540B3F">
        <w:rPr>
          <w:rFonts w:ascii="Candara" w:hAnsi="Candara"/>
          <w:color w:val="auto"/>
          <w:szCs w:val="20"/>
        </w:rPr>
        <w:t>B.</w:t>
      </w:r>
      <w:r w:rsidRPr="00540B3F">
        <w:rPr>
          <w:rFonts w:ascii="Candara" w:hAnsi="Candara"/>
          <w:color w:val="auto"/>
          <w:szCs w:val="20"/>
        </w:rPr>
        <w:tab/>
        <w:t xml:space="preserve">Utilities, including </w:t>
      </w:r>
      <w:proofErr w:type="gramStart"/>
      <w:r w:rsidRPr="00540B3F">
        <w:rPr>
          <w:rFonts w:ascii="Candara" w:hAnsi="Candara"/>
          <w:color w:val="auto"/>
          <w:szCs w:val="20"/>
        </w:rPr>
        <w:t>electric</w:t>
      </w:r>
      <w:proofErr w:type="gramEnd"/>
      <w:r w:rsidRPr="00540B3F">
        <w:rPr>
          <w:rFonts w:ascii="Candara" w:hAnsi="Candara"/>
          <w:color w:val="auto"/>
          <w:szCs w:val="20"/>
        </w:rPr>
        <w:t>, water, heat (air temperature between 65 and 85</w:t>
      </w:r>
      <w:r w:rsidRPr="00540B3F">
        <w:rPr>
          <w:rFonts w:ascii="Candara" w:hAnsi="Candara"/>
          <w:color w:val="auto"/>
          <w:szCs w:val="20"/>
          <w:vertAlign w:val="superscript"/>
        </w:rPr>
        <w:t>o</w:t>
      </w:r>
      <w:r w:rsidRPr="00540B3F">
        <w:rPr>
          <w:rFonts w:ascii="Candara" w:hAnsi="Candara"/>
          <w:color w:val="auto"/>
          <w:szCs w:val="20"/>
        </w:rPr>
        <w:t>F/18 and 30</w:t>
      </w:r>
      <w:r w:rsidRPr="00540B3F">
        <w:rPr>
          <w:rFonts w:ascii="Candara" w:hAnsi="Candara"/>
          <w:color w:val="auto"/>
          <w:szCs w:val="20"/>
          <w:vertAlign w:val="superscript"/>
        </w:rPr>
        <w:t>o</w:t>
      </w:r>
      <w:r w:rsidRPr="00540B3F">
        <w:rPr>
          <w:rFonts w:ascii="Candara" w:hAnsi="Candara"/>
          <w:color w:val="auto"/>
          <w:szCs w:val="20"/>
        </w:rPr>
        <w:t>C) and finished lighting to be supplied by General Contractor.</w:t>
      </w:r>
    </w:p>
    <w:p w14:paraId="61413F17" w14:textId="77777777" w:rsidR="00540B3F" w:rsidRPr="00540B3F" w:rsidRDefault="00540B3F" w:rsidP="00540B3F">
      <w:pPr>
        <w:jc w:val="both"/>
        <w:rPr>
          <w:rFonts w:ascii="Candara" w:hAnsi="Candara"/>
          <w:color w:val="auto"/>
          <w:szCs w:val="20"/>
        </w:rPr>
      </w:pPr>
    </w:p>
    <w:p w14:paraId="1F1E3EDB" w14:textId="77777777" w:rsidR="00540B3F" w:rsidRPr="00540B3F" w:rsidRDefault="00540B3F" w:rsidP="00540B3F">
      <w:pPr>
        <w:ind w:left="1440" w:hanging="720"/>
        <w:jc w:val="both"/>
        <w:rPr>
          <w:rFonts w:ascii="Candara" w:hAnsi="Candara"/>
          <w:color w:val="auto"/>
          <w:szCs w:val="20"/>
        </w:rPr>
      </w:pPr>
      <w:r w:rsidRPr="00540B3F">
        <w:rPr>
          <w:rFonts w:ascii="Candara" w:hAnsi="Candara"/>
          <w:color w:val="auto"/>
          <w:szCs w:val="20"/>
        </w:rPr>
        <w:t>C.</w:t>
      </w:r>
      <w:r w:rsidRPr="00540B3F">
        <w:rPr>
          <w:rFonts w:ascii="Candara" w:hAnsi="Candara"/>
          <w:color w:val="auto"/>
          <w:szCs w:val="20"/>
        </w:rPr>
        <w:tab/>
        <w:t>Job area to be free of other trades during, and for a period of 48 hours, after floor installation.</w:t>
      </w:r>
    </w:p>
    <w:p w14:paraId="665E27CE" w14:textId="77777777" w:rsidR="00540B3F" w:rsidRPr="00540B3F" w:rsidRDefault="00540B3F" w:rsidP="00540B3F">
      <w:pPr>
        <w:jc w:val="both"/>
        <w:rPr>
          <w:rFonts w:ascii="Candara" w:hAnsi="Candara"/>
          <w:color w:val="auto"/>
          <w:szCs w:val="20"/>
        </w:rPr>
      </w:pPr>
    </w:p>
    <w:p w14:paraId="4529F848" w14:textId="77777777" w:rsidR="00540B3F" w:rsidRPr="00540B3F" w:rsidRDefault="00540B3F" w:rsidP="00540B3F">
      <w:pPr>
        <w:ind w:left="1440" w:hanging="720"/>
        <w:jc w:val="both"/>
        <w:rPr>
          <w:rFonts w:ascii="Candara" w:hAnsi="Candara"/>
          <w:color w:val="auto"/>
          <w:szCs w:val="20"/>
        </w:rPr>
      </w:pPr>
      <w:r w:rsidRPr="00540B3F">
        <w:rPr>
          <w:rFonts w:ascii="Candara" w:hAnsi="Candara"/>
          <w:color w:val="auto"/>
          <w:szCs w:val="20"/>
        </w:rPr>
        <w:lastRenderedPageBreak/>
        <w:t>D.</w:t>
      </w:r>
      <w:r w:rsidRPr="00540B3F">
        <w:rPr>
          <w:rFonts w:ascii="Candara" w:hAnsi="Candara"/>
          <w:color w:val="auto"/>
          <w:szCs w:val="20"/>
        </w:rPr>
        <w:tab/>
        <w:t>Protection of finished floor from damage by subsequent trades shall be the responsibility of the General Contractor.</w:t>
      </w:r>
    </w:p>
    <w:p w14:paraId="7626B1F4" w14:textId="77777777" w:rsidR="00540B3F" w:rsidRPr="00540B3F" w:rsidRDefault="00540B3F" w:rsidP="00540B3F">
      <w:pPr>
        <w:jc w:val="both"/>
        <w:rPr>
          <w:rFonts w:ascii="Candara" w:hAnsi="Candara"/>
          <w:color w:val="auto"/>
          <w:szCs w:val="20"/>
        </w:rPr>
      </w:pPr>
    </w:p>
    <w:p w14:paraId="4585C8A3" w14:textId="77777777" w:rsidR="00540B3F" w:rsidRPr="00540B3F" w:rsidRDefault="00540B3F" w:rsidP="00540B3F">
      <w:pPr>
        <w:ind w:left="720" w:hanging="720"/>
        <w:jc w:val="both"/>
        <w:rPr>
          <w:rFonts w:ascii="Candara" w:hAnsi="Candara"/>
          <w:color w:val="auto"/>
          <w:szCs w:val="20"/>
        </w:rPr>
      </w:pPr>
      <w:r w:rsidRPr="00540B3F">
        <w:rPr>
          <w:rFonts w:ascii="Candara" w:hAnsi="Candara"/>
          <w:color w:val="auto"/>
          <w:szCs w:val="20"/>
        </w:rPr>
        <w:t>1.07</w:t>
      </w:r>
      <w:r w:rsidRPr="00540B3F">
        <w:rPr>
          <w:rFonts w:ascii="Candara" w:hAnsi="Candara"/>
          <w:color w:val="auto"/>
          <w:szCs w:val="20"/>
        </w:rPr>
        <w:tab/>
      </w:r>
      <w:r w:rsidRPr="00540B3F">
        <w:rPr>
          <w:rFonts w:ascii="Candara" w:hAnsi="Candara"/>
          <w:color w:val="auto"/>
          <w:szCs w:val="20"/>
        </w:rPr>
        <w:tab/>
        <w:t>WARRANTY</w:t>
      </w:r>
    </w:p>
    <w:p w14:paraId="386EFDBE" w14:textId="77777777" w:rsidR="00540B3F" w:rsidRPr="00540B3F" w:rsidRDefault="00540B3F" w:rsidP="00540B3F">
      <w:pPr>
        <w:jc w:val="both"/>
        <w:rPr>
          <w:rFonts w:ascii="Candara" w:hAnsi="Candara"/>
          <w:color w:val="auto"/>
          <w:szCs w:val="20"/>
        </w:rPr>
      </w:pPr>
    </w:p>
    <w:p w14:paraId="1509246A" w14:textId="77777777" w:rsidR="00540B3F" w:rsidRPr="00540B3F" w:rsidRDefault="00540B3F" w:rsidP="00540B3F">
      <w:pPr>
        <w:ind w:left="1440" w:hanging="720"/>
        <w:jc w:val="both"/>
        <w:rPr>
          <w:rFonts w:ascii="Candara" w:hAnsi="Candara"/>
          <w:color w:val="auto"/>
          <w:szCs w:val="20"/>
        </w:rPr>
      </w:pPr>
      <w:r w:rsidRPr="00540B3F">
        <w:rPr>
          <w:rFonts w:ascii="Candara" w:hAnsi="Candara"/>
          <w:color w:val="auto"/>
          <w:szCs w:val="20"/>
        </w:rPr>
        <w:t>A.</w:t>
      </w:r>
      <w:r w:rsidRPr="00540B3F">
        <w:rPr>
          <w:rFonts w:ascii="Candara" w:hAnsi="Candara"/>
          <w:color w:val="auto"/>
          <w:szCs w:val="20"/>
        </w:rPr>
        <w:tab/>
        <w:t>Manufacturer shall furnish a single, written warranty covering both material and workmanship for a period of one (1) full year from date of installation.  The electrostatic properties of the floor will remain under warranty for a period of five (5) full years from the date of installation.</w:t>
      </w:r>
    </w:p>
    <w:p w14:paraId="1AC6A770" w14:textId="77777777" w:rsidR="00540B3F" w:rsidRPr="00540B3F" w:rsidRDefault="00540B3F" w:rsidP="00540B3F">
      <w:pPr>
        <w:ind w:left="1440" w:hanging="1440"/>
        <w:jc w:val="both"/>
        <w:rPr>
          <w:rFonts w:ascii="Candara" w:hAnsi="Candara"/>
          <w:color w:val="auto"/>
          <w:szCs w:val="20"/>
        </w:rPr>
      </w:pPr>
    </w:p>
    <w:p w14:paraId="52123E9D" w14:textId="77777777" w:rsidR="00540B3F" w:rsidRPr="00540B3F" w:rsidRDefault="00540B3F" w:rsidP="00540B3F">
      <w:pPr>
        <w:ind w:left="1440" w:hanging="1440"/>
        <w:jc w:val="both"/>
        <w:rPr>
          <w:rFonts w:ascii="Candara" w:hAnsi="Candara"/>
          <w:color w:val="auto"/>
          <w:szCs w:val="20"/>
        </w:rPr>
      </w:pPr>
    </w:p>
    <w:p w14:paraId="20F8FF74" w14:textId="77777777" w:rsidR="00540B3F" w:rsidRPr="00540B3F" w:rsidRDefault="00540B3F" w:rsidP="00540B3F">
      <w:pPr>
        <w:ind w:left="1440" w:hanging="1440"/>
        <w:jc w:val="both"/>
        <w:rPr>
          <w:rFonts w:ascii="Candara" w:hAnsi="Candara"/>
          <w:b/>
          <w:color w:val="auto"/>
          <w:szCs w:val="20"/>
        </w:rPr>
      </w:pPr>
      <w:r w:rsidRPr="00540B3F">
        <w:rPr>
          <w:rFonts w:ascii="Candara" w:hAnsi="Candara"/>
          <w:b/>
          <w:color w:val="auto"/>
          <w:szCs w:val="20"/>
        </w:rPr>
        <w:t>PART II</w:t>
      </w:r>
      <w:r w:rsidRPr="00540B3F">
        <w:rPr>
          <w:rFonts w:ascii="Candara" w:hAnsi="Candara"/>
          <w:b/>
          <w:color w:val="auto"/>
          <w:szCs w:val="20"/>
        </w:rPr>
        <w:tab/>
        <w:t>PRODUCTS</w:t>
      </w:r>
    </w:p>
    <w:p w14:paraId="0B6CC6A2" w14:textId="77777777" w:rsidR="00540B3F" w:rsidRPr="00540B3F" w:rsidRDefault="00540B3F" w:rsidP="00540B3F">
      <w:pPr>
        <w:jc w:val="both"/>
        <w:rPr>
          <w:rFonts w:ascii="Candara" w:hAnsi="Candara"/>
          <w:color w:val="auto"/>
          <w:szCs w:val="20"/>
        </w:rPr>
      </w:pPr>
    </w:p>
    <w:p w14:paraId="670CDEE2" w14:textId="77777777" w:rsidR="00540B3F" w:rsidRPr="00540B3F" w:rsidRDefault="00540B3F" w:rsidP="00540B3F">
      <w:pPr>
        <w:ind w:left="720" w:hanging="720"/>
        <w:jc w:val="both"/>
        <w:rPr>
          <w:rFonts w:ascii="Candara" w:hAnsi="Candara"/>
          <w:color w:val="auto"/>
          <w:szCs w:val="20"/>
        </w:rPr>
      </w:pPr>
      <w:r w:rsidRPr="00540B3F">
        <w:rPr>
          <w:rFonts w:ascii="Candara" w:hAnsi="Candara"/>
          <w:color w:val="auto"/>
          <w:szCs w:val="20"/>
        </w:rPr>
        <w:t>2.01</w:t>
      </w:r>
      <w:r w:rsidRPr="00540B3F">
        <w:rPr>
          <w:rFonts w:ascii="Candara" w:hAnsi="Candara"/>
          <w:color w:val="auto"/>
          <w:szCs w:val="20"/>
        </w:rPr>
        <w:tab/>
      </w:r>
      <w:r w:rsidRPr="00540B3F">
        <w:rPr>
          <w:rFonts w:ascii="Candara" w:hAnsi="Candara"/>
          <w:color w:val="auto"/>
          <w:szCs w:val="20"/>
        </w:rPr>
        <w:tab/>
        <w:t>COLORS</w:t>
      </w:r>
    </w:p>
    <w:p w14:paraId="7A80DC9A" w14:textId="77777777" w:rsidR="00540B3F" w:rsidRPr="00540B3F" w:rsidRDefault="00540B3F" w:rsidP="00540B3F">
      <w:pPr>
        <w:ind w:left="2160" w:hanging="720"/>
        <w:jc w:val="both"/>
        <w:rPr>
          <w:rFonts w:ascii="Candara" w:hAnsi="Candara"/>
          <w:color w:val="auto"/>
          <w:szCs w:val="20"/>
        </w:rPr>
      </w:pPr>
      <w:r w:rsidRPr="00540B3F">
        <w:rPr>
          <w:rFonts w:ascii="Candara" w:hAnsi="Candara"/>
          <w:color w:val="auto"/>
          <w:szCs w:val="20"/>
        </w:rPr>
        <w:t>A.</w:t>
      </w:r>
      <w:r w:rsidRPr="00540B3F">
        <w:rPr>
          <w:rFonts w:ascii="Candara" w:hAnsi="Candara"/>
          <w:color w:val="auto"/>
          <w:szCs w:val="20"/>
        </w:rPr>
        <w:tab/>
        <w:t>Colors: As selected by Architect from manufacturer's standard colors.</w:t>
      </w:r>
    </w:p>
    <w:p w14:paraId="3C9BEBC5" w14:textId="77777777" w:rsidR="00540B3F" w:rsidRPr="00540B3F" w:rsidRDefault="00540B3F" w:rsidP="00540B3F">
      <w:pPr>
        <w:jc w:val="both"/>
        <w:rPr>
          <w:rFonts w:ascii="Candara" w:hAnsi="Candara"/>
          <w:color w:val="auto"/>
          <w:szCs w:val="20"/>
        </w:rPr>
      </w:pPr>
    </w:p>
    <w:p w14:paraId="44B0A6BA" w14:textId="77777777" w:rsidR="00540B3F" w:rsidRPr="00540B3F" w:rsidRDefault="00540B3F" w:rsidP="00540B3F">
      <w:pPr>
        <w:ind w:left="720" w:hanging="720"/>
        <w:jc w:val="both"/>
        <w:rPr>
          <w:rFonts w:ascii="Candara" w:hAnsi="Candara"/>
          <w:color w:val="auto"/>
          <w:szCs w:val="20"/>
        </w:rPr>
      </w:pPr>
      <w:r w:rsidRPr="00540B3F">
        <w:rPr>
          <w:rFonts w:ascii="Candara" w:hAnsi="Candara"/>
          <w:color w:val="auto"/>
          <w:szCs w:val="20"/>
        </w:rPr>
        <w:t>2.02</w:t>
      </w:r>
      <w:r w:rsidRPr="00540B3F">
        <w:rPr>
          <w:rFonts w:ascii="Candara" w:hAnsi="Candara"/>
          <w:color w:val="auto"/>
          <w:szCs w:val="20"/>
        </w:rPr>
        <w:tab/>
      </w:r>
      <w:r w:rsidRPr="00540B3F">
        <w:rPr>
          <w:rFonts w:ascii="Candara" w:hAnsi="Candara"/>
          <w:color w:val="auto"/>
          <w:szCs w:val="20"/>
        </w:rPr>
        <w:tab/>
        <w:t>EPOXY FLOORING</w:t>
      </w:r>
    </w:p>
    <w:p w14:paraId="39DA1F15" w14:textId="68C0E30A" w:rsidR="00540B3F" w:rsidRPr="00540B3F" w:rsidRDefault="00CD1FA3" w:rsidP="00540B3F">
      <w:pPr>
        <w:ind w:left="2160" w:hanging="720"/>
        <w:jc w:val="both"/>
        <w:rPr>
          <w:rFonts w:ascii="Candara" w:hAnsi="Candara"/>
          <w:color w:val="auto"/>
          <w:szCs w:val="20"/>
        </w:rPr>
      </w:pPr>
      <w:r>
        <w:rPr>
          <w:rFonts w:ascii="Candara" w:hAnsi="Candara"/>
          <w:color w:val="auto"/>
          <w:szCs w:val="20"/>
        </w:rPr>
        <w:t>A.</w:t>
      </w:r>
      <w:r>
        <w:rPr>
          <w:rFonts w:ascii="Candara" w:hAnsi="Candara"/>
          <w:color w:val="auto"/>
          <w:szCs w:val="20"/>
        </w:rPr>
        <w:tab/>
      </w:r>
      <w:r w:rsidR="003F21B3" w:rsidRPr="003F21B3">
        <w:rPr>
          <w:rFonts w:ascii="Candara" w:hAnsi="Candara"/>
          <w:color w:val="auto"/>
          <w:szCs w:val="20"/>
        </w:rPr>
        <w:t>Ston</w:t>
      </w:r>
      <w:r w:rsidR="004937D6">
        <w:rPr>
          <w:rFonts w:ascii="Candara" w:hAnsi="Candara"/>
          <w:color w:val="auto"/>
          <w:szCs w:val="20"/>
        </w:rPr>
        <w:t>chem 691</w:t>
      </w:r>
      <w:r w:rsidR="003F21B3" w:rsidRPr="003F21B3">
        <w:rPr>
          <w:rFonts w:ascii="Candara" w:hAnsi="Candara"/>
          <w:color w:val="auto"/>
          <w:szCs w:val="20"/>
        </w:rPr>
        <w:t xml:space="preserve"> is a two-component, conductive </w:t>
      </w:r>
      <w:proofErr w:type="spellStart"/>
      <w:r w:rsidR="004937D6">
        <w:rPr>
          <w:rFonts w:ascii="Candara" w:hAnsi="Candara"/>
          <w:color w:val="auto"/>
          <w:szCs w:val="20"/>
        </w:rPr>
        <w:t>novola</w:t>
      </w:r>
      <w:r w:rsidR="00B45C2A">
        <w:rPr>
          <w:rFonts w:ascii="Candara" w:hAnsi="Candara"/>
          <w:color w:val="auto"/>
          <w:szCs w:val="20"/>
        </w:rPr>
        <w:t>c</w:t>
      </w:r>
      <w:proofErr w:type="spellEnd"/>
      <w:r w:rsidR="00B45C2A">
        <w:rPr>
          <w:rFonts w:ascii="Candara" w:hAnsi="Candara"/>
          <w:color w:val="auto"/>
          <w:szCs w:val="20"/>
        </w:rPr>
        <w:t xml:space="preserve"> </w:t>
      </w:r>
      <w:r w:rsidR="003F21B3" w:rsidRPr="003F21B3">
        <w:rPr>
          <w:rFonts w:ascii="Candara" w:hAnsi="Candara"/>
          <w:color w:val="auto"/>
          <w:szCs w:val="20"/>
        </w:rPr>
        <w:t xml:space="preserve">epoxy coating. It is formulated to </w:t>
      </w:r>
      <w:r w:rsidR="00886C10">
        <w:rPr>
          <w:rFonts w:ascii="Candara" w:hAnsi="Candara"/>
          <w:color w:val="auto"/>
          <w:szCs w:val="20"/>
        </w:rPr>
        <w:t>withstand chemical exposure</w:t>
      </w:r>
      <w:r w:rsidR="003F21B3" w:rsidRPr="003F21B3">
        <w:rPr>
          <w:rFonts w:ascii="Candara" w:hAnsi="Candara"/>
          <w:color w:val="auto"/>
          <w:szCs w:val="20"/>
        </w:rPr>
        <w:t xml:space="preserve"> and control static charge generation. Ston</w:t>
      </w:r>
      <w:r w:rsidR="00886C10">
        <w:rPr>
          <w:rFonts w:ascii="Candara" w:hAnsi="Candara"/>
          <w:color w:val="auto"/>
          <w:szCs w:val="20"/>
        </w:rPr>
        <w:t>chem 691</w:t>
      </w:r>
      <w:r w:rsidR="003F21B3" w:rsidRPr="003F21B3">
        <w:rPr>
          <w:rFonts w:ascii="Candara" w:hAnsi="Candara"/>
          <w:color w:val="auto"/>
          <w:szCs w:val="20"/>
        </w:rPr>
        <w:t xml:space="preserve"> is easily applied and hardens to an attractive gloss finish. When tested using the ESD-S7.1 test method, this system measures a resistance lower than 1,000,000 ohms (1.0 megohms). </w:t>
      </w:r>
    </w:p>
    <w:p w14:paraId="7FE7338E" w14:textId="77777777" w:rsidR="00540B3F" w:rsidRPr="00540B3F" w:rsidRDefault="00540B3F" w:rsidP="00540B3F">
      <w:pPr>
        <w:jc w:val="both"/>
        <w:rPr>
          <w:rFonts w:ascii="Candara" w:hAnsi="Candara"/>
          <w:color w:val="auto"/>
          <w:szCs w:val="20"/>
        </w:rPr>
      </w:pPr>
    </w:p>
    <w:p w14:paraId="63B1C100" w14:textId="6F3F25FF" w:rsidR="00540B3F" w:rsidRPr="00540B3F" w:rsidRDefault="00540B3F" w:rsidP="00540B3F">
      <w:pPr>
        <w:ind w:left="2880" w:hanging="720"/>
        <w:jc w:val="both"/>
        <w:rPr>
          <w:rFonts w:ascii="Candara" w:hAnsi="Candara"/>
          <w:color w:val="auto"/>
          <w:szCs w:val="20"/>
        </w:rPr>
      </w:pPr>
      <w:r w:rsidRPr="00540B3F">
        <w:rPr>
          <w:rFonts w:ascii="Candara" w:hAnsi="Candara"/>
          <w:color w:val="auto"/>
          <w:szCs w:val="20"/>
        </w:rPr>
        <w:t>1.</w:t>
      </w:r>
      <w:r w:rsidRPr="00540B3F">
        <w:rPr>
          <w:rFonts w:ascii="Candara" w:hAnsi="Candara"/>
          <w:color w:val="auto"/>
          <w:szCs w:val="20"/>
        </w:rPr>
        <w:tab/>
        <w:t>Physical Properties:</w:t>
      </w:r>
      <w:r w:rsidR="00B45C2A">
        <w:rPr>
          <w:rFonts w:ascii="Candara" w:hAnsi="Candara"/>
          <w:color w:val="auto"/>
          <w:szCs w:val="20"/>
        </w:rPr>
        <w:t xml:space="preserve"> </w:t>
      </w:r>
      <w:r w:rsidRPr="00540B3F">
        <w:rPr>
          <w:rFonts w:ascii="Candara" w:hAnsi="Candara"/>
          <w:color w:val="auto"/>
          <w:szCs w:val="20"/>
        </w:rPr>
        <w:t xml:space="preserve">Provide flooring system in which physical properties of </w:t>
      </w:r>
      <w:r w:rsidR="00B45C2A" w:rsidRPr="00540B3F">
        <w:rPr>
          <w:rFonts w:ascii="Candara" w:hAnsi="Candara"/>
          <w:color w:val="auto"/>
          <w:szCs w:val="20"/>
        </w:rPr>
        <w:t>topping,</w:t>
      </w:r>
      <w:r w:rsidRPr="00540B3F">
        <w:rPr>
          <w:rFonts w:ascii="Candara" w:hAnsi="Candara"/>
          <w:color w:val="auto"/>
          <w:szCs w:val="20"/>
        </w:rPr>
        <w:t xml:space="preserve"> including aggregate, when tested in accordance with standards or procedures referenced below, are as follows:</w:t>
      </w:r>
    </w:p>
    <w:p w14:paraId="354604ED" w14:textId="77777777" w:rsidR="00540B3F" w:rsidRPr="00540B3F" w:rsidRDefault="00540B3F" w:rsidP="00540B3F">
      <w:pPr>
        <w:jc w:val="both"/>
        <w:rPr>
          <w:rFonts w:ascii="Candara" w:hAnsi="Candara"/>
          <w:color w:val="auto"/>
          <w:szCs w:val="20"/>
        </w:rPr>
      </w:pPr>
    </w:p>
    <w:p w14:paraId="7FEF7AAE" w14:textId="77777777" w:rsidR="00A12E63" w:rsidRDefault="00A12E63" w:rsidP="003C7116">
      <w:pPr>
        <w:tabs>
          <w:tab w:val="right" w:pos="8640"/>
        </w:tabs>
        <w:rPr>
          <w:rFonts w:ascii="Candara" w:hAnsi="Candara"/>
          <w:color w:val="auto"/>
          <w:szCs w:val="20"/>
        </w:rPr>
      </w:pPr>
    </w:p>
    <w:p w14:paraId="7DC8C578" w14:textId="12757D38" w:rsidR="00540B3F" w:rsidRPr="00540B3F" w:rsidRDefault="00540B3F" w:rsidP="00540B3F">
      <w:pPr>
        <w:tabs>
          <w:tab w:val="right" w:pos="8640"/>
        </w:tabs>
        <w:ind w:firstLine="2880"/>
        <w:rPr>
          <w:rFonts w:ascii="Candara" w:hAnsi="Candara"/>
          <w:color w:val="auto"/>
          <w:szCs w:val="20"/>
        </w:rPr>
      </w:pPr>
      <w:r w:rsidRPr="00540B3F">
        <w:rPr>
          <w:rFonts w:ascii="Candara" w:hAnsi="Candara"/>
          <w:color w:val="auto"/>
          <w:szCs w:val="20"/>
        </w:rPr>
        <w:t>Cure Rate</w:t>
      </w:r>
      <w:r w:rsidRPr="00540B3F">
        <w:rPr>
          <w:rFonts w:ascii="Candara" w:hAnsi="Candara"/>
          <w:color w:val="auto"/>
          <w:szCs w:val="20"/>
        </w:rPr>
        <w:tab/>
      </w:r>
      <w:r w:rsidR="0035653D">
        <w:rPr>
          <w:rFonts w:ascii="Candara" w:hAnsi="Candara"/>
          <w:color w:val="auto"/>
          <w:szCs w:val="20"/>
        </w:rPr>
        <w:t xml:space="preserve">8 hours for light </w:t>
      </w:r>
      <w:proofErr w:type="spellStart"/>
      <w:r w:rsidR="0035653D">
        <w:rPr>
          <w:rFonts w:ascii="Candara" w:hAnsi="Candara"/>
          <w:color w:val="auto"/>
          <w:szCs w:val="20"/>
        </w:rPr>
        <w:t>trafffic</w:t>
      </w:r>
      <w:proofErr w:type="spellEnd"/>
    </w:p>
    <w:p w14:paraId="1A4C83F5" w14:textId="22B70633" w:rsidR="00540B3F" w:rsidRPr="00540B3F" w:rsidRDefault="00540B3F" w:rsidP="00540B3F">
      <w:pPr>
        <w:tabs>
          <w:tab w:val="right" w:pos="8640"/>
        </w:tabs>
        <w:ind w:firstLine="2880"/>
        <w:rPr>
          <w:rFonts w:ascii="Candara" w:hAnsi="Candara"/>
          <w:color w:val="auto"/>
          <w:szCs w:val="20"/>
        </w:rPr>
      </w:pPr>
      <w:r w:rsidRPr="00540B3F">
        <w:rPr>
          <w:rFonts w:ascii="Candara" w:hAnsi="Candara"/>
          <w:color w:val="auto"/>
          <w:szCs w:val="20"/>
        </w:rPr>
        <w:t>(at 77</w:t>
      </w:r>
      <w:r w:rsidRPr="00540B3F">
        <w:rPr>
          <w:rFonts w:ascii="Candara" w:hAnsi="Candara"/>
          <w:color w:val="auto"/>
          <w:szCs w:val="20"/>
          <w:vertAlign w:val="superscript"/>
        </w:rPr>
        <w:t>o</w:t>
      </w:r>
      <w:r w:rsidRPr="00540B3F">
        <w:rPr>
          <w:rFonts w:ascii="Candara" w:hAnsi="Candara"/>
          <w:color w:val="auto"/>
          <w:szCs w:val="20"/>
        </w:rPr>
        <w:t>F/25</w:t>
      </w:r>
      <w:r w:rsidRPr="00540B3F">
        <w:rPr>
          <w:rFonts w:ascii="Candara" w:hAnsi="Candara"/>
          <w:color w:val="auto"/>
          <w:szCs w:val="20"/>
          <w:vertAlign w:val="superscript"/>
        </w:rPr>
        <w:t>o</w:t>
      </w:r>
      <w:r w:rsidRPr="00540B3F">
        <w:rPr>
          <w:rFonts w:ascii="Candara" w:hAnsi="Candara"/>
          <w:color w:val="auto"/>
          <w:szCs w:val="20"/>
        </w:rPr>
        <w:t>C)</w:t>
      </w:r>
      <w:r w:rsidRPr="00540B3F">
        <w:rPr>
          <w:rFonts w:ascii="Candara" w:hAnsi="Candara"/>
          <w:color w:val="auto"/>
          <w:szCs w:val="20"/>
        </w:rPr>
        <w:tab/>
      </w:r>
      <w:r w:rsidR="001A22D4">
        <w:rPr>
          <w:rFonts w:ascii="Candara" w:hAnsi="Candara"/>
          <w:color w:val="auto"/>
          <w:szCs w:val="20"/>
        </w:rPr>
        <w:t>24</w:t>
      </w:r>
      <w:r w:rsidRPr="00540B3F">
        <w:rPr>
          <w:rFonts w:ascii="Candara" w:hAnsi="Candara"/>
          <w:color w:val="auto"/>
          <w:szCs w:val="20"/>
        </w:rPr>
        <w:t xml:space="preserve"> hours for </w:t>
      </w:r>
      <w:r w:rsidR="001A22D4">
        <w:rPr>
          <w:rFonts w:ascii="Candara" w:hAnsi="Candara"/>
          <w:color w:val="auto"/>
          <w:szCs w:val="20"/>
        </w:rPr>
        <w:t>normal operations</w:t>
      </w:r>
    </w:p>
    <w:p w14:paraId="046F0F1F" w14:textId="56DB49E6" w:rsidR="00540B3F" w:rsidRDefault="00540B3F" w:rsidP="00540B3F">
      <w:pPr>
        <w:tabs>
          <w:tab w:val="right" w:pos="8640"/>
        </w:tabs>
        <w:ind w:firstLine="2880"/>
        <w:rPr>
          <w:rFonts w:ascii="Candara" w:hAnsi="Candara"/>
          <w:color w:val="auto"/>
          <w:szCs w:val="20"/>
        </w:rPr>
      </w:pPr>
      <w:r w:rsidRPr="00540B3F">
        <w:rPr>
          <w:rFonts w:ascii="Candara" w:hAnsi="Candara"/>
          <w:color w:val="auto"/>
          <w:szCs w:val="20"/>
        </w:rPr>
        <w:tab/>
      </w:r>
    </w:p>
    <w:p w14:paraId="1DAFCA98" w14:textId="1E508B26" w:rsidR="00771028" w:rsidRDefault="00771028" w:rsidP="00540B3F">
      <w:pPr>
        <w:tabs>
          <w:tab w:val="right" w:pos="8640"/>
        </w:tabs>
        <w:ind w:firstLine="2880"/>
        <w:rPr>
          <w:rFonts w:ascii="Candara" w:hAnsi="Candara"/>
          <w:color w:val="auto"/>
          <w:szCs w:val="20"/>
        </w:rPr>
      </w:pPr>
      <w:r>
        <w:rPr>
          <w:rFonts w:ascii="Candara" w:hAnsi="Candara"/>
          <w:color w:val="auto"/>
          <w:szCs w:val="20"/>
        </w:rPr>
        <w:t>VOC Content</w:t>
      </w:r>
      <w:r>
        <w:rPr>
          <w:rFonts w:ascii="Candara" w:hAnsi="Candara"/>
          <w:color w:val="auto"/>
          <w:szCs w:val="20"/>
        </w:rPr>
        <w:tab/>
      </w:r>
      <w:r w:rsidR="008829DB">
        <w:rPr>
          <w:rFonts w:ascii="Candara" w:hAnsi="Candara"/>
          <w:color w:val="auto"/>
          <w:szCs w:val="20"/>
        </w:rPr>
        <w:t>7</w:t>
      </w:r>
      <w:r w:rsidR="00613E4C">
        <w:rPr>
          <w:rFonts w:ascii="Candara" w:hAnsi="Candara"/>
          <w:color w:val="auto"/>
          <w:szCs w:val="20"/>
        </w:rPr>
        <w:t xml:space="preserve"> g/l</w:t>
      </w:r>
    </w:p>
    <w:p w14:paraId="2138D7D0" w14:textId="0D106050" w:rsidR="00613E4C" w:rsidRPr="00540B3F" w:rsidRDefault="00613E4C" w:rsidP="00540B3F">
      <w:pPr>
        <w:tabs>
          <w:tab w:val="right" w:pos="8640"/>
        </w:tabs>
        <w:ind w:firstLine="2880"/>
        <w:rPr>
          <w:rFonts w:ascii="Candara" w:hAnsi="Candara"/>
          <w:color w:val="auto"/>
          <w:szCs w:val="20"/>
        </w:rPr>
      </w:pPr>
      <w:r>
        <w:rPr>
          <w:rFonts w:ascii="Candara" w:hAnsi="Candara"/>
          <w:color w:val="auto"/>
          <w:szCs w:val="20"/>
        </w:rPr>
        <w:t>(ASTM D-2369, Method E)</w:t>
      </w:r>
    </w:p>
    <w:p w14:paraId="6B663B31" w14:textId="77777777" w:rsidR="00540B3F" w:rsidRPr="00540B3F" w:rsidRDefault="00540B3F" w:rsidP="00540B3F">
      <w:pPr>
        <w:rPr>
          <w:rFonts w:ascii="Candara" w:hAnsi="Candara"/>
          <w:color w:val="auto"/>
          <w:szCs w:val="20"/>
        </w:rPr>
      </w:pPr>
    </w:p>
    <w:p w14:paraId="4BF9C2CF" w14:textId="77777777" w:rsidR="00540B3F" w:rsidRPr="00540B3F" w:rsidRDefault="00540B3F" w:rsidP="00540B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880" w:hanging="720"/>
        <w:jc w:val="both"/>
        <w:rPr>
          <w:rFonts w:ascii="Candara" w:hAnsi="Candara"/>
          <w:color w:val="auto"/>
          <w:szCs w:val="20"/>
        </w:rPr>
      </w:pPr>
      <w:r w:rsidRPr="00540B3F">
        <w:rPr>
          <w:rFonts w:ascii="Candara" w:hAnsi="Candara"/>
          <w:color w:val="auto"/>
          <w:szCs w:val="20"/>
        </w:rPr>
        <w:t>2.</w:t>
      </w:r>
      <w:r w:rsidRPr="00540B3F">
        <w:rPr>
          <w:rFonts w:ascii="Candara" w:hAnsi="Candara"/>
          <w:color w:val="auto"/>
          <w:szCs w:val="20"/>
        </w:rPr>
        <w:tab/>
        <w:t>Static Control Properties</w:t>
      </w:r>
      <w:proofErr w:type="gramStart"/>
      <w:r w:rsidRPr="00540B3F">
        <w:rPr>
          <w:rFonts w:ascii="Candara" w:hAnsi="Candara"/>
          <w:color w:val="auto"/>
          <w:szCs w:val="20"/>
        </w:rPr>
        <w:t>:  Provide</w:t>
      </w:r>
      <w:proofErr w:type="gramEnd"/>
      <w:r w:rsidRPr="00540B3F">
        <w:rPr>
          <w:rFonts w:ascii="Candara" w:hAnsi="Candara"/>
          <w:color w:val="auto"/>
          <w:szCs w:val="20"/>
        </w:rPr>
        <w:t xml:space="preserve"> flooring system in which static control properties of topping including aggregate, when tested in accordance with standards or procedures referenced below, are as follows:</w:t>
      </w:r>
    </w:p>
    <w:p w14:paraId="47B34A5A" w14:textId="77777777" w:rsidR="00540B3F" w:rsidRPr="00540B3F" w:rsidRDefault="00540B3F" w:rsidP="00540B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ndara" w:hAnsi="Candara"/>
          <w:color w:val="auto"/>
          <w:szCs w:val="20"/>
        </w:rPr>
      </w:pPr>
    </w:p>
    <w:p w14:paraId="0B10B3ED" w14:textId="791B4B0A" w:rsidR="00540B3F" w:rsidRPr="00540B3F" w:rsidRDefault="004A7568" w:rsidP="00540B3F">
      <w:pPr>
        <w:tabs>
          <w:tab w:val="right" w:pos="8640"/>
        </w:tabs>
        <w:ind w:firstLine="2880"/>
        <w:rPr>
          <w:rFonts w:ascii="Candara" w:hAnsi="Candara"/>
          <w:color w:val="auto"/>
          <w:szCs w:val="20"/>
        </w:rPr>
      </w:pPr>
      <w:r>
        <w:rPr>
          <w:rFonts w:ascii="Candara" w:hAnsi="Candara"/>
          <w:color w:val="auto"/>
          <w:szCs w:val="20"/>
        </w:rPr>
        <w:lastRenderedPageBreak/>
        <w:t xml:space="preserve">Surface </w:t>
      </w:r>
      <w:r w:rsidR="00540B3F" w:rsidRPr="00540B3F">
        <w:rPr>
          <w:rFonts w:ascii="Candara" w:hAnsi="Candara"/>
          <w:color w:val="auto"/>
          <w:szCs w:val="20"/>
        </w:rPr>
        <w:t>Resistance</w:t>
      </w:r>
      <w:r w:rsidR="00540B3F" w:rsidRPr="00540B3F">
        <w:rPr>
          <w:rFonts w:ascii="Candara" w:hAnsi="Candara"/>
          <w:color w:val="auto"/>
          <w:szCs w:val="20"/>
        </w:rPr>
        <w:tab/>
      </w:r>
      <w:r w:rsidR="006A0895">
        <w:rPr>
          <w:rFonts w:ascii="Candara" w:hAnsi="Candara"/>
          <w:color w:val="auto"/>
          <w:szCs w:val="20"/>
        </w:rPr>
        <w:t xml:space="preserve">&lt;1.0 </w:t>
      </w:r>
      <w:r w:rsidR="00930AF0">
        <w:rPr>
          <w:rFonts w:ascii="Candara" w:hAnsi="Candara"/>
          <w:color w:val="auto"/>
          <w:szCs w:val="20"/>
        </w:rPr>
        <w:t>megaohms</w:t>
      </w:r>
    </w:p>
    <w:p w14:paraId="32EC77E8" w14:textId="241B71C2" w:rsidR="00540B3F" w:rsidRPr="00540B3F" w:rsidRDefault="00540B3F" w:rsidP="004A7568">
      <w:pPr>
        <w:tabs>
          <w:tab w:val="right" w:pos="8640"/>
        </w:tabs>
        <w:ind w:firstLine="2880"/>
        <w:rPr>
          <w:rFonts w:ascii="Candara" w:hAnsi="Candara"/>
          <w:color w:val="auto"/>
          <w:szCs w:val="20"/>
        </w:rPr>
      </w:pPr>
      <w:r w:rsidRPr="00540B3F">
        <w:rPr>
          <w:rFonts w:ascii="Candara" w:hAnsi="Candara"/>
          <w:color w:val="auto"/>
          <w:szCs w:val="20"/>
        </w:rPr>
        <w:t>(</w:t>
      </w:r>
      <w:r w:rsidR="006A0895">
        <w:rPr>
          <w:rFonts w:ascii="Candara" w:hAnsi="Candara"/>
          <w:color w:val="auto"/>
          <w:szCs w:val="20"/>
        </w:rPr>
        <w:t>ESD-S7.1)</w:t>
      </w:r>
    </w:p>
    <w:p w14:paraId="44B46BB0" w14:textId="77777777" w:rsidR="00540B3F" w:rsidRPr="00540B3F" w:rsidRDefault="00540B3F" w:rsidP="003C7116">
      <w:pPr>
        <w:tabs>
          <w:tab w:val="right" w:pos="8640"/>
        </w:tabs>
        <w:rPr>
          <w:rFonts w:ascii="Candara" w:hAnsi="Candara"/>
          <w:color w:val="auto"/>
          <w:szCs w:val="20"/>
        </w:rPr>
      </w:pPr>
    </w:p>
    <w:p w14:paraId="086A6BCA" w14:textId="77777777" w:rsidR="00AB585A" w:rsidRDefault="00540B3F" w:rsidP="00540B3F">
      <w:pPr>
        <w:tabs>
          <w:tab w:val="right" w:pos="8640"/>
        </w:tabs>
        <w:ind w:firstLine="2880"/>
        <w:rPr>
          <w:rFonts w:ascii="Candara" w:hAnsi="Candara"/>
          <w:color w:val="auto"/>
          <w:szCs w:val="20"/>
        </w:rPr>
      </w:pPr>
      <w:r w:rsidRPr="00540B3F">
        <w:rPr>
          <w:rFonts w:ascii="Candara" w:hAnsi="Candara"/>
          <w:color w:val="auto"/>
          <w:szCs w:val="20"/>
        </w:rPr>
        <w:t>Body Voltage Generation (</w:t>
      </w:r>
      <w:proofErr w:type="gramStart"/>
      <w:r w:rsidRPr="00540B3F">
        <w:rPr>
          <w:rFonts w:ascii="Candara" w:hAnsi="Candara"/>
          <w:color w:val="auto"/>
          <w:szCs w:val="20"/>
        </w:rPr>
        <w:t>Volts)</w:t>
      </w:r>
      <w:r w:rsidR="00CD1FA3">
        <w:rPr>
          <w:rFonts w:ascii="Candara" w:hAnsi="Candara"/>
          <w:color w:val="auto"/>
          <w:szCs w:val="20"/>
        </w:rPr>
        <w:t xml:space="preserve">   </w:t>
      </w:r>
      <w:proofErr w:type="gramEnd"/>
      <w:r w:rsidR="00CD1FA3">
        <w:rPr>
          <w:rFonts w:ascii="Candara" w:hAnsi="Candara"/>
          <w:color w:val="auto"/>
          <w:szCs w:val="20"/>
        </w:rPr>
        <w:t xml:space="preserve">  </w:t>
      </w:r>
      <w:r w:rsidR="001F640F">
        <w:rPr>
          <w:rFonts w:ascii="Candara" w:hAnsi="Candara"/>
          <w:color w:val="auto"/>
          <w:szCs w:val="20"/>
        </w:rPr>
        <w:tab/>
      </w:r>
      <w:r w:rsidR="00CD1FA3">
        <w:rPr>
          <w:rFonts w:ascii="Candara" w:hAnsi="Candara"/>
          <w:color w:val="auto"/>
          <w:szCs w:val="20"/>
        </w:rPr>
        <w:t>&lt;100 Volts</w:t>
      </w:r>
    </w:p>
    <w:p w14:paraId="5894207E" w14:textId="4E8E130C" w:rsidR="00540B3F" w:rsidRPr="00540B3F" w:rsidRDefault="00AB585A" w:rsidP="00540B3F">
      <w:pPr>
        <w:tabs>
          <w:tab w:val="right" w:pos="8640"/>
        </w:tabs>
        <w:ind w:firstLine="2880"/>
        <w:rPr>
          <w:rFonts w:ascii="Candara" w:hAnsi="Candara"/>
          <w:color w:val="auto"/>
          <w:szCs w:val="20"/>
        </w:rPr>
      </w:pPr>
      <w:r>
        <w:rPr>
          <w:rFonts w:ascii="Candara" w:hAnsi="Candara"/>
          <w:color w:val="auto"/>
          <w:szCs w:val="20"/>
        </w:rPr>
        <w:t>(ESD STM97.2</w:t>
      </w:r>
      <w:r w:rsidR="004A7568">
        <w:rPr>
          <w:rFonts w:ascii="Candara" w:hAnsi="Candara"/>
          <w:color w:val="auto"/>
          <w:szCs w:val="20"/>
        </w:rPr>
        <w:t>)</w:t>
      </w:r>
    </w:p>
    <w:p w14:paraId="45AF6EA5" w14:textId="02941B98" w:rsidR="00540B3F" w:rsidRPr="00540B3F" w:rsidRDefault="00540B3F" w:rsidP="00540B3F">
      <w:pPr>
        <w:tabs>
          <w:tab w:val="right" w:pos="8640"/>
        </w:tabs>
        <w:ind w:firstLine="2880"/>
        <w:rPr>
          <w:rFonts w:ascii="Candara" w:hAnsi="Candara"/>
          <w:color w:val="auto"/>
          <w:szCs w:val="20"/>
        </w:rPr>
      </w:pPr>
    </w:p>
    <w:p w14:paraId="7934A873" w14:textId="77777777" w:rsidR="00540B3F" w:rsidRPr="00540B3F" w:rsidRDefault="00540B3F" w:rsidP="00540B3F">
      <w:pPr>
        <w:tabs>
          <w:tab w:val="center" w:leader="dot" w:pos="6360"/>
        </w:tabs>
        <w:jc w:val="both"/>
        <w:rPr>
          <w:rFonts w:ascii="Candara" w:hAnsi="Candara"/>
          <w:color w:val="auto"/>
          <w:szCs w:val="20"/>
        </w:rPr>
      </w:pPr>
    </w:p>
    <w:p w14:paraId="742F43D4" w14:textId="77777777" w:rsidR="00540B3F" w:rsidRPr="00540B3F" w:rsidRDefault="00540B3F" w:rsidP="00540B3F">
      <w:pPr>
        <w:tabs>
          <w:tab w:val="center" w:leader="dot" w:pos="6360"/>
        </w:tabs>
        <w:jc w:val="both"/>
        <w:rPr>
          <w:rFonts w:ascii="Candara" w:hAnsi="Candara"/>
          <w:color w:val="auto"/>
          <w:szCs w:val="20"/>
        </w:rPr>
      </w:pPr>
    </w:p>
    <w:p w14:paraId="544A0630" w14:textId="77777777" w:rsidR="00540B3F" w:rsidRPr="00540B3F" w:rsidRDefault="00540B3F" w:rsidP="00540B3F">
      <w:pPr>
        <w:ind w:left="720" w:hanging="720"/>
        <w:jc w:val="both"/>
        <w:rPr>
          <w:rFonts w:ascii="Candara" w:hAnsi="Candara"/>
          <w:color w:val="auto"/>
          <w:szCs w:val="20"/>
        </w:rPr>
      </w:pPr>
      <w:r w:rsidRPr="00540B3F">
        <w:rPr>
          <w:rFonts w:ascii="Candara" w:hAnsi="Candara"/>
          <w:color w:val="auto"/>
          <w:szCs w:val="20"/>
        </w:rPr>
        <w:t>2.03</w:t>
      </w:r>
      <w:r w:rsidRPr="00540B3F">
        <w:rPr>
          <w:rFonts w:ascii="Candara" w:hAnsi="Candara"/>
          <w:color w:val="auto"/>
          <w:szCs w:val="20"/>
        </w:rPr>
        <w:tab/>
      </w:r>
      <w:r w:rsidRPr="00540B3F">
        <w:rPr>
          <w:rFonts w:ascii="Candara" w:hAnsi="Candara"/>
          <w:color w:val="auto"/>
          <w:szCs w:val="20"/>
        </w:rPr>
        <w:tab/>
        <w:t>JOINT SEALANT MATERIALS</w:t>
      </w:r>
    </w:p>
    <w:p w14:paraId="1A8DA00B" w14:textId="77777777" w:rsidR="00A9412E" w:rsidRDefault="00540B3F" w:rsidP="003C711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720"/>
        <w:jc w:val="both"/>
        <w:rPr>
          <w:rFonts w:ascii="Candara" w:hAnsi="Candara"/>
          <w:color w:val="auto"/>
          <w:szCs w:val="20"/>
        </w:rPr>
      </w:pPr>
      <w:r w:rsidRPr="00540B3F">
        <w:rPr>
          <w:rFonts w:ascii="Candara" w:hAnsi="Candara"/>
          <w:color w:val="auto"/>
          <w:szCs w:val="20"/>
        </w:rPr>
        <w:t>A.</w:t>
      </w:r>
      <w:r w:rsidRPr="00540B3F">
        <w:rPr>
          <w:rFonts w:ascii="Candara" w:hAnsi="Candara"/>
          <w:color w:val="auto"/>
          <w:szCs w:val="20"/>
        </w:rPr>
        <w:tab/>
        <w:t>Type produced by manufacturer of resinous flooring system for type of service and joint condition indicated</w:t>
      </w:r>
    </w:p>
    <w:p w14:paraId="4CAC557D" w14:textId="77777777" w:rsidR="00B679EE" w:rsidRDefault="00B679EE" w:rsidP="003C711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720"/>
        <w:jc w:val="both"/>
        <w:rPr>
          <w:rFonts w:ascii="Candara" w:hAnsi="Candara"/>
          <w:color w:val="auto"/>
          <w:szCs w:val="20"/>
        </w:rPr>
      </w:pPr>
    </w:p>
    <w:p w14:paraId="4A29F8AC" w14:textId="77777777" w:rsidR="005C4905" w:rsidRDefault="005C4905" w:rsidP="003C711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720"/>
        <w:jc w:val="both"/>
        <w:rPr>
          <w:rFonts w:ascii="Candara" w:hAnsi="Candara"/>
          <w:color w:val="auto"/>
          <w:szCs w:val="20"/>
        </w:rPr>
      </w:pPr>
    </w:p>
    <w:p w14:paraId="6875D6F8" w14:textId="663929B1" w:rsidR="00540B3F" w:rsidRPr="00540B3F" w:rsidRDefault="00540B3F" w:rsidP="00295BF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ndara" w:hAnsi="Candara"/>
          <w:b/>
          <w:color w:val="auto"/>
          <w:szCs w:val="20"/>
        </w:rPr>
      </w:pPr>
      <w:r w:rsidRPr="00540B3F">
        <w:rPr>
          <w:rFonts w:ascii="Candara" w:hAnsi="Candara"/>
          <w:b/>
          <w:color w:val="auto"/>
          <w:szCs w:val="20"/>
        </w:rPr>
        <w:t>PART III</w:t>
      </w:r>
      <w:r w:rsidR="00B679EE">
        <w:rPr>
          <w:rFonts w:ascii="Candara" w:hAnsi="Candara"/>
          <w:b/>
          <w:color w:val="auto"/>
          <w:szCs w:val="20"/>
        </w:rPr>
        <w:tab/>
      </w:r>
      <w:r w:rsidRPr="00540B3F">
        <w:rPr>
          <w:rFonts w:ascii="Candara" w:hAnsi="Candara"/>
          <w:b/>
          <w:color w:val="auto"/>
          <w:szCs w:val="20"/>
        </w:rPr>
        <w:t>EXECUTION</w:t>
      </w:r>
    </w:p>
    <w:p w14:paraId="0BC4DA23" w14:textId="77777777" w:rsidR="00540B3F" w:rsidRPr="00540B3F" w:rsidRDefault="00540B3F" w:rsidP="00540B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ndara" w:hAnsi="Candara"/>
          <w:color w:val="auto"/>
          <w:szCs w:val="20"/>
        </w:rPr>
      </w:pPr>
    </w:p>
    <w:p w14:paraId="19F135BA" w14:textId="77777777" w:rsidR="00540B3F" w:rsidRPr="00540B3F" w:rsidRDefault="00540B3F" w:rsidP="00540B3F">
      <w:pPr>
        <w:ind w:left="1440" w:hanging="1440"/>
        <w:jc w:val="both"/>
        <w:rPr>
          <w:rFonts w:ascii="Candara" w:hAnsi="Candara"/>
          <w:color w:val="auto"/>
          <w:szCs w:val="20"/>
        </w:rPr>
      </w:pPr>
      <w:r w:rsidRPr="00540B3F">
        <w:rPr>
          <w:rFonts w:ascii="Candara" w:hAnsi="Candara"/>
          <w:color w:val="auto"/>
          <w:szCs w:val="20"/>
        </w:rPr>
        <w:t>3.01</w:t>
      </w:r>
      <w:r w:rsidRPr="00540B3F">
        <w:rPr>
          <w:rFonts w:ascii="Candara" w:hAnsi="Candara"/>
          <w:color w:val="auto"/>
          <w:szCs w:val="20"/>
        </w:rPr>
        <w:tab/>
        <w:t>PREPARATION</w:t>
      </w:r>
    </w:p>
    <w:p w14:paraId="7DCDEEC2" w14:textId="77777777" w:rsidR="00540B3F" w:rsidRPr="00540B3F" w:rsidRDefault="00540B3F" w:rsidP="00540B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720"/>
        <w:jc w:val="both"/>
        <w:rPr>
          <w:rFonts w:ascii="Candara" w:hAnsi="Candara"/>
          <w:color w:val="auto"/>
          <w:szCs w:val="20"/>
        </w:rPr>
      </w:pPr>
      <w:r w:rsidRPr="00540B3F">
        <w:rPr>
          <w:rFonts w:ascii="Candara" w:hAnsi="Candara"/>
          <w:color w:val="auto"/>
          <w:szCs w:val="20"/>
        </w:rPr>
        <w:t>A.</w:t>
      </w:r>
      <w:r w:rsidRPr="00540B3F">
        <w:rPr>
          <w:rFonts w:ascii="Candara" w:hAnsi="Candara"/>
          <w:color w:val="auto"/>
          <w:szCs w:val="20"/>
        </w:rPr>
        <w:tab/>
        <w:t>Substrate</w:t>
      </w:r>
      <w:proofErr w:type="gramStart"/>
      <w:r w:rsidRPr="00540B3F">
        <w:rPr>
          <w:rFonts w:ascii="Candara" w:hAnsi="Candara"/>
          <w:color w:val="auto"/>
          <w:szCs w:val="20"/>
        </w:rPr>
        <w:t>:  Concrete</w:t>
      </w:r>
      <w:proofErr w:type="gramEnd"/>
      <w:r w:rsidRPr="00540B3F">
        <w:rPr>
          <w:rFonts w:ascii="Candara" w:hAnsi="Candara"/>
          <w:color w:val="auto"/>
          <w:szCs w:val="20"/>
        </w:rPr>
        <w:t xml:space="preserve"> preparation shall be by mechanical means and include use of a shot blast machine for removal of bond inhibiting materials such as curing compounds or laitance.</w:t>
      </w:r>
    </w:p>
    <w:p w14:paraId="604D8801" w14:textId="77777777" w:rsidR="00540B3F" w:rsidRPr="00540B3F" w:rsidRDefault="00540B3F" w:rsidP="00540B3F">
      <w:pPr>
        <w:ind w:left="720" w:hanging="720"/>
        <w:jc w:val="both"/>
        <w:rPr>
          <w:rFonts w:ascii="Candara" w:hAnsi="Candara"/>
          <w:color w:val="auto"/>
          <w:szCs w:val="20"/>
        </w:rPr>
      </w:pPr>
    </w:p>
    <w:p w14:paraId="19676E33" w14:textId="77777777" w:rsidR="00540B3F" w:rsidRPr="00540B3F" w:rsidRDefault="00540B3F" w:rsidP="00540B3F">
      <w:pPr>
        <w:ind w:left="720" w:hanging="720"/>
        <w:jc w:val="both"/>
        <w:rPr>
          <w:rFonts w:ascii="Candara" w:hAnsi="Candara"/>
          <w:color w:val="auto"/>
          <w:szCs w:val="20"/>
        </w:rPr>
      </w:pPr>
      <w:r w:rsidRPr="00540B3F">
        <w:rPr>
          <w:rFonts w:ascii="Candara" w:hAnsi="Candara"/>
          <w:color w:val="auto"/>
          <w:szCs w:val="20"/>
        </w:rPr>
        <w:t>3.02</w:t>
      </w:r>
      <w:r w:rsidRPr="00540B3F">
        <w:rPr>
          <w:rFonts w:ascii="Candara" w:hAnsi="Candara"/>
          <w:color w:val="auto"/>
          <w:szCs w:val="20"/>
        </w:rPr>
        <w:tab/>
      </w:r>
      <w:r w:rsidRPr="00540B3F">
        <w:rPr>
          <w:rFonts w:ascii="Candara" w:hAnsi="Candara"/>
          <w:color w:val="auto"/>
          <w:szCs w:val="20"/>
        </w:rPr>
        <w:tab/>
        <w:t>APPLICATION</w:t>
      </w:r>
    </w:p>
    <w:p w14:paraId="58C0D8F4" w14:textId="77777777" w:rsidR="00540B3F" w:rsidRPr="00540B3F" w:rsidRDefault="00540B3F" w:rsidP="00540B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720"/>
        <w:jc w:val="both"/>
        <w:rPr>
          <w:rFonts w:ascii="Candara" w:hAnsi="Candara"/>
          <w:color w:val="auto"/>
          <w:szCs w:val="20"/>
        </w:rPr>
      </w:pPr>
      <w:r w:rsidRPr="00540B3F">
        <w:rPr>
          <w:rFonts w:ascii="Candara" w:hAnsi="Candara"/>
          <w:color w:val="auto"/>
          <w:szCs w:val="20"/>
        </w:rPr>
        <w:t>A.</w:t>
      </w:r>
      <w:r w:rsidRPr="00540B3F">
        <w:rPr>
          <w:rFonts w:ascii="Candara" w:hAnsi="Candara"/>
          <w:color w:val="auto"/>
          <w:szCs w:val="20"/>
        </w:rPr>
        <w:tab/>
        <w:t>General</w:t>
      </w:r>
      <w:proofErr w:type="gramStart"/>
      <w:r w:rsidRPr="00540B3F">
        <w:rPr>
          <w:rFonts w:ascii="Candara" w:hAnsi="Candara"/>
          <w:color w:val="auto"/>
          <w:szCs w:val="20"/>
        </w:rPr>
        <w:t>:  Apply</w:t>
      </w:r>
      <w:proofErr w:type="gramEnd"/>
      <w:r w:rsidRPr="00540B3F">
        <w:rPr>
          <w:rFonts w:ascii="Candara" w:hAnsi="Candara"/>
          <w:color w:val="auto"/>
          <w:szCs w:val="20"/>
        </w:rPr>
        <w:t xml:space="preserve"> each component of resinous flooring system in compliance with manufacturer's directions to produce a uniform monolithic wearing surface of thickness indicated, uninterrupted except at divider strips, sawn joints or other types of joints (if any), indicated or required.</w:t>
      </w:r>
    </w:p>
    <w:p w14:paraId="794FF4D5" w14:textId="77777777" w:rsidR="00540B3F" w:rsidRPr="00540B3F" w:rsidRDefault="00540B3F" w:rsidP="00540B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ndara" w:hAnsi="Candara"/>
          <w:color w:val="auto"/>
          <w:szCs w:val="20"/>
        </w:rPr>
      </w:pPr>
    </w:p>
    <w:p w14:paraId="0B709AAD" w14:textId="410C5338" w:rsidR="00540B3F" w:rsidRPr="00540B3F" w:rsidRDefault="00540B3F" w:rsidP="00540B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720"/>
        <w:jc w:val="both"/>
        <w:rPr>
          <w:rFonts w:ascii="Candara" w:hAnsi="Candara"/>
          <w:color w:val="auto"/>
          <w:szCs w:val="20"/>
        </w:rPr>
      </w:pPr>
      <w:r w:rsidRPr="00540B3F">
        <w:rPr>
          <w:rFonts w:ascii="Candara" w:hAnsi="Candara"/>
          <w:color w:val="auto"/>
          <w:szCs w:val="20"/>
        </w:rPr>
        <w:t>B.</w:t>
      </w:r>
      <w:r w:rsidRPr="00540B3F">
        <w:rPr>
          <w:rFonts w:ascii="Candara" w:hAnsi="Candara"/>
          <w:color w:val="auto"/>
          <w:szCs w:val="20"/>
        </w:rPr>
        <w:tab/>
        <w:t>Primer</w:t>
      </w:r>
      <w:proofErr w:type="gramStart"/>
      <w:r w:rsidRPr="00540B3F">
        <w:rPr>
          <w:rFonts w:ascii="Candara" w:hAnsi="Candara"/>
          <w:color w:val="auto"/>
          <w:szCs w:val="20"/>
        </w:rPr>
        <w:t>:  Mix</w:t>
      </w:r>
      <w:proofErr w:type="gramEnd"/>
      <w:r w:rsidRPr="00540B3F">
        <w:rPr>
          <w:rFonts w:ascii="Candara" w:hAnsi="Candara"/>
          <w:color w:val="auto"/>
          <w:szCs w:val="20"/>
        </w:rPr>
        <w:t xml:space="preserve"> and apply the primers over a properly prepared substrate with strict adherence to manufacturer's installation procedures and coverage rates.</w:t>
      </w:r>
    </w:p>
    <w:p w14:paraId="79EA85BB" w14:textId="77777777" w:rsidR="00540B3F" w:rsidRPr="00540B3F" w:rsidRDefault="00540B3F" w:rsidP="00540B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ndara" w:hAnsi="Candara"/>
          <w:color w:val="auto"/>
          <w:szCs w:val="20"/>
        </w:rPr>
      </w:pPr>
    </w:p>
    <w:p w14:paraId="29C03990" w14:textId="77777777" w:rsidR="00540B3F" w:rsidRPr="00540B3F" w:rsidRDefault="00540B3F" w:rsidP="00540B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ndara" w:hAnsi="Candara"/>
          <w:color w:val="auto"/>
          <w:szCs w:val="20"/>
        </w:rPr>
      </w:pPr>
    </w:p>
    <w:p w14:paraId="4E6D0CE6" w14:textId="694569B6" w:rsidR="00540B3F" w:rsidRPr="00540B3F" w:rsidRDefault="00E0016C" w:rsidP="00540B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720"/>
        <w:jc w:val="both"/>
        <w:rPr>
          <w:rFonts w:ascii="Candara" w:hAnsi="Candara"/>
          <w:color w:val="auto"/>
          <w:szCs w:val="20"/>
        </w:rPr>
      </w:pPr>
      <w:r>
        <w:rPr>
          <w:rFonts w:ascii="Candara" w:hAnsi="Candara"/>
          <w:color w:val="auto"/>
          <w:szCs w:val="20"/>
        </w:rPr>
        <w:t>C</w:t>
      </w:r>
      <w:r w:rsidR="00540B3F" w:rsidRPr="00540B3F">
        <w:rPr>
          <w:rFonts w:ascii="Candara" w:hAnsi="Candara"/>
          <w:color w:val="auto"/>
          <w:szCs w:val="20"/>
        </w:rPr>
        <w:t>.</w:t>
      </w:r>
      <w:r w:rsidR="00540B3F" w:rsidRPr="00540B3F">
        <w:rPr>
          <w:rFonts w:ascii="Candara" w:hAnsi="Candara"/>
          <w:color w:val="auto"/>
          <w:szCs w:val="20"/>
        </w:rPr>
        <w:tab/>
        <w:t xml:space="preserve">Grounding: Set ground plates in </w:t>
      </w:r>
      <w:r w:rsidR="00403242">
        <w:rPr>
          <w:rFonts w:ascii="Candara" w:hAnsi="Candara"/>
          <w:color w:val="auto"/>
          <w:szCs w:val="20"/>
        </w:rPr>
        <w:t>coating</w:t>
      </w:r>
      <w:r w:rsidR="00540B3F" w:rsidRPr="00540B3F">
        <w:rPr>
          <w:rFonts w:ascii="Candara" w:hAnsi="Candara"/>
          <w:color w:val="auto"/>
          <w:szCs w:val="20"/>
        </w:rPr>
        <w:t xml:space="preserve"> immediately after it is applied.  They should be placed </w:t>
      </w:r>
      <w:proofErr w:type="gramStart"/>
      <w:r w:rsidR="00540B3F" w:rsidRPr="00540B3F">
        <w:rPr>
          <w:rFonts w:ascii="Candara" w:hAnsi="Candara"/>
          <w:color w:val="auto"/>
          <w:szCs w:val="20"/>
        </w:rPr>
        <w:t>in close proximity to</w:t>
      </w:r>
      <w:proofErr w:type="gramEnd"/>
      <w:r w:rsidR="00540B3F" w:rsidRPr="00540B3F">
        <w:rPr>
          <w:rFonts w:ascii="Candara" w:hAnsi="Candara"/>
          <w:color w:val="auto"/>
          <w:szCs w:val="20"/>
        </w:rPr>
        <w:t xml:space="preserve"> the grounding device (outlet, structural steel, conduit ordinance ground, etc.)  There should be one ground per 1,000 </w:t>
      </w:r>
      <w:proofErr w:type="spellStart"/>
      <w:proofErr w:type="gramStart"/>
      <w:r w:rsidR="00540B3F" w:rsidRPr="00540B3F">
        <w:rPr>
          <w:rFonts w:ascii="Candara" w:hAnsi="Candara"/>
          <w:color w:val="auto"/>
          <w:szCs w:val="20"/>
        </w:rPr>
        <w:t>sq.ft</w:t>
      </w:r>
      <w:proofErr w:type="spellEnd"/>
      <w:proofErr w:type="gramEnd"/>
      <w:r w:rsidR="00540B3F" w:rsidRPr="00540B3F">
        <w:rPr>
          <w:rFonts w:ascii="Candara" w:hAnsi="Candara"/>
          <w:color w:val="auto"/>
          <w:szCs w:val="20"/>
        </w:rPr>
        <w:t xml:space="preserve">/93 </w:t>
      </w:r>
      <w:proofErr w:type="spellStart"/>
      <w:r w:rsidR="00540B3F" w:rsidRPr="00540B3F">
        <w:rPr>
          <w:rFonts w:ascii="Candara" w:hAnsi="Candara"/>
          <w:color w:val="auto"/>
          <w:szCs w:val="20"/>
        </w:rPr>
        <w:t>sq.m</w:t>
      </w:r>
      <w:proofErr w:type="spellEnd"/>
      <w:r w:rsidR="00540B3F" w:rsidRPr="00540B3F">
        <w:rPr>
          <w:rFonts w:ascii="Candara" w:hAnsi="Candara"/>
          <w:color w:val="auto"/>
          <w:szCs w:val="20"/>
        </w:rPr>
        <w:t xml:space="preserve"> or two per area less than 1,000 </w:t>
      </w:r>
      <w:proofErr w:type="spellStart"/>
      <w:proofErr w:type="gramStart"/>
      <w:r w:rsidR="00540B3F" w:rsidRPr="00540B3F">
        <w:rPr>
          <w:rFonts w:ascii="Candara" w:hAnsi="Candara"/>
          <w:color w:val="auto"/>
          <w:szCs w:val="20"/>
        </w:rPr>
        <w:t>sq.ft</w:t>
      </w:r>
      <w:proofErr w:type="spellEnd"/>
      <w:proofErr w:type="gramEnd"/>
      <w:r w:rsidR="00540B3F" w:rsidRPr="00540B3F">
        <w:rPr>
          <w:rFonts w:ascii="Candara" w:hAnsi="Candara"/>
          <w:color w:val="auto"/>
          <w:szCs w:val="20"/>
        </w:rPr>
        <w:t xml:space="preserve">/93 </w:t>
      </w:r>
      <w:proofErr w:type="spellStart"/>
      <w:r w:rsidR="00540B3F" w:rsidRPr="00540B3F">
        <w:rPr>
          <w:rFonts w:ascii="Candara" w:hAnsi="Candara"/>
          <w:color w:val="auto"/>
          <w:szCs w:val="20"/>
        </w:rPr>
        <w:t>sq.m</w:t>
      </w:r>
      <w:proofErr w:type="spellEnd"/>
      <w:r w:rsidR="00540B3F" w:rsidRPr="00540B3F">
        <w:rPr>
          <w:rFonts w:ascii="Candara" w:hAnsi="Candara"/>
          <w:color w:val="auto"/>
          <w:szCs w:val="20"/>
        </w:rPr>
        <w:t>.  The ground plates will be adhered to the substrate using the we</w:t>
      </w:r>
      <w:r w:rsidR="005B3D9C">
        <w:rPr>
          <w:rFonts w:ascii="Candara" w:hAnsi="Candara"/>
          <w:color w:val="auto"/>
          <w:szCs w:val="20"/>
        </w:rPr>
        <w:t>t</w:t>
      </w:r>
      <w:r w:rsidR="00540B3F" w:rsidRPr="00540B3F">
        <w:rPr>
          <w:rFonts w:ascii="Candara" w:hAnsi="Candara"/>
          <w:color w:val="auto"/>
          <w:szCs w:val="20"/>
        </w:rPr>
        <w:t xml:space="preserve"> </w:t>
      </w:r>
      <w:r w:rsidR="00AC4FDD">
        <w:rPr>
          <w:rFonts w:ascii="Candara" w:hAnsi="Candara"/>
          <w:color w:val="auto"/>
          <w:szCs w:val="20"/>
        </w:rPr>
        <w:t>coating</w:t>
      </w:r>
      <w:r w:rsidR="00540B3F" w:rsidRPr="00540B3F">
        <w:rPr>
          <w:rFonts w:ascii="Candara" w:hAnsi="Candara"/>
          <w:color w:val="auto"/>
          <w:szCs w:val="20"/>
        </w:rPr>
        <w:t xml:space="preserve">.  </w:t>
      </w:r>
    </w:p>
    <w:p w14:paraId="1B615725" w14:textId="77777777" w:rsidR="00540B3F" w:rsidRPr="00540B3F" w:rsidRDefault="00540B3F" w:rsidP="00540B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ndara" w:hAnsi="Candara"/>
          <w:color w:val="auto"/>
          <w:szCs w:val="20"/>
        </w:rPr>
      </w:pPr>
    </w:p>
    <w:p w14:paraId="0058D5F3" w14:textId="77777777" w:rsidR="00540B3F" w:rsidRPr="00540B3F" w:rsidRDefault="00540B3F" w:rsidP="00540B3F">
      <w:pPr>
        <w:ind w:left="720" w:hanging="720"/>
        <w:jc w:val="both"/>
        <w:rPr>
          <w:rFonts w:ascii="Candara" w:hAnsi="Candara"/>
          <w:color w:val="auto"/>
          <w:szCs w:val="20"/>
        </w:rPr>
      </w:pPr>
      <w:r w:rsidRPr="00540B3F">
        <w:rPr>
          <w:rFonts w:ascii="Candara" w:hAnsi="Candara"/>
          <w:color w:val="auto"/>
          <w:szCs w:val="20"/>
        </w:rPr>
        <w:t>3.03</w:t>
      </w:r>
      <w:r w:rsidRPr="00540B3F">
        <w:rPr>
          <w:rFonts w:ascii="Candara" w:hAnsi="Candara"/>
          <w:color w:val="auto"/>
          <w:szCs w:val="20"/>
        </w:rPr>
        <w:tab/>
      </w:r>
      <w:r w:rsidRPr="00540B3F">
        <w:rPr>
          <w:rFonts w:ascii="Candara" w:hAnsi="Candara"/>
          <w:color w:val="auto"/>
          <w:szCs w:val="20"/>
        </w:rPr>
        <w:tab/>
        <w:t>ELECTRICAL TESTING</w:t>
      </w:r>
    </w:p>
    <w:p w14:paraId="0D3B392F" w14:textId="26F56780" w:rsidR="00540B3F" w:rsidRPr="00540B3F" w:rsidRDefault="00540B3F" w:rsidP="00540B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720"/>
        <w:jc w:val="both"/>
        <w:rPr>
          <w:rFonts w:ascii="Candara" w:hAnsi="Candara"/>
          <w:color w:val="auto"/>
          <w:szCs w:val="20"/>
        </w:rPr>
      </w:pPr>
      <w:r w:rsidRPr="00540B3F">
        <w:rPr>
          <w:rFonts w:ascii="Candara" w:hAnsi="Candara"/>
          <w:color w:val="auto"/>
          <w:szCs w:val="20"/>
        </w:rPr>
        <w:t>A.</w:t>
      </w:r>
      <w:r w:rsidRPr="00540B3F">
        <w:rPr>
          <w:rFonts w:ascii="Candara" w:hAnsi="Candara"/>
          <w:color w:val="auto"/>
          <w:szCs w:val="20"/>
        </w:rPr>
        <w:tab/>
        <w:t xml:space="preserve">The purpose of these tests is to </w:t>
      </w:r>
      <w:r w:rsidR="00D546B7" w:rsidRPr="00540B3F">
        <w:rPr>
          <w:rFonts w:ascii="Candara" w:hAnsi="Candara"/>
          <w:color w:val="auto"/>
          <w:szCs w:val="20"/>
        </w:rPr>
        <w:t>ensure</w:t>
      </w:r>
      <w:r w:rsidRPr="00540B3F">
        <w:rPr>
          <w:rFonts w:ascii="Candara" w:hAnsi="Candara"/>
          <w:color w:val="auto"/>
          <w:szCs w:val="20"/>
        </w:rPr>
        <w:t xml:space="preserve"> the quality and consistency of the electrical properties of the flooring system.  Testing will utilize the following:</w:t>
      </w:r>
    </w:p>
    <w:p w14:paraId="340D88D5" w14:textId="77777777" w:rsidR="00540B3F" w:rsidRPr="00540B3F" w:rsidRDefault="00540B3F" w:rsidP="00540B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ndara" w:hAnsi="Candara"/>
          <w:color w:val="auto"/>
          <w:szCs w:val="20"/>
        </w:rPr>
      </w:pPr>
    </w:p>
    <w:p w14:paraId="22F66AD5" w14:textId="77777777" w:rsidR="003C7116" w:rsidRDefault="00540B3F" w:rsidP="00540B3F">
      <w:pPr>
        <w:pStyle w:val="ListParagraph"/>
        <w:numPr>
          <w:ilvl w:val="0"/>
          <w:numId w:val="5"/>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before="0" w:after="0"/>
        <w:ind w:left="2160" w:hanging="720"/>
        <w:jc w:val="both"/>
        <w:textAlignment w:val="baseline"/>
        <w:rPr>
          <w:rFonts w:ascii="Candara" w:hAnsi="Candara"/>
          <w:color w:val="auto"/>
          <w:szCs w:val="20"/>
        </w:rPr>
      </w:pPr>
      <w:r w:rsidRPr="003C7116">
        <w:rPr>
          <w:rFonts w:ascii="Candara" w:hAnsi="Candara"/>
          <w:color w:val="auto"/>
          <w:szCs w:val="20"/>
        </w:rPr>
        <w:t>All test equipment must be labeled with a recent calibration date by a standards lab.  Date must be within the last 12 months.</w:t>
      </w:r>
    </w:p>
    <w:p w14:paraId="5E969EF0" w14:textId="375CCA0B" w:rsidR="00540B3F" w:rsidRPr="003C7116" w:rsidRDefault="00540B3F" w:rsidP="00540B3F">
      <w:pPr>
        <w:pStyle w:val="ListParagraph"/>
        <w:numPr>
          <w:ilvl w:val="0"/>
          <w:numId w:val="5"/>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before="0" w:after="0"/>
        <w:ind w:left="2160" w:hanging="720"/>
        <w:jc w:val="both"/>
        <w:textAlignment w:val="baseline"/>
        <w:rPr>
          <w:rFonts w:ascii="Candara" w:hAnsi="Candara"/>
          <w:color w:val="auto"/>
          <w:szCs w:val="20"/>
        </w:rPr>
      </w:pPr>
      <w:r w:rsidRPr="003C7116">
        <w:rPr>
          <w:rFonts w:ascii="Candara" w:hAnsi="Candara"/>
          <w:color w:val="auto"/>
          <w:szCs w:val="20"/>
        </w:rPr>
        <w:t xml:space="preserve">All electrical tests will be made </w:t>
      </w:r>
      <w:r w:rsidR="00CD1FA3" w:rsidRPr="003C7116">
        <w:rPr>
          <w:rFonts w:ascii="Candara" w:hAnsi="Candara"/>
          <w:color w:val="auto"/>
          <w:szCs w:val="20"/>
        </w:rPr>
        <w:t>in accordance with ASTM F-150</w:t>
      </w:r>
      <w:r w:rsidRPr="003C7116">
        <w:rPr>
          <w:rFonts w:ascii="Candara" w:hAnsi="Candara"/>
          <w:color w:val="auto"/>
          <w:szCs w:val="20"/>
        </w:rPr>
        <w:t>, ANSI ESD</w:t>
      </w:r>
      <w:r w:rsidR="00CD1FA3" w:rsidRPr="003C7116">
        <w:rPr>
          <w:rFonts w:ascii="Candara" w:hAnsi="Candara"/>
          <w:color w:val="auto"/>
          <w:szCs w:val="20"/>
        </w:rPr>
        <w:t xml:space="preserve"> Assoc. S7.1 -2005</w:t>
      </w:r>
      <w:r w:rsidRPr="003C7116">
        <w:rPr>
          <w:rFonts w:ascii="Candara" w:hAnsi="Candara"/>
          <w:color w:val="auto"/>
          <w:szCs w:val="20"/>
        </w:rPr>
        <w:t>.</w:t>
      </w:r>
    </w:p>
    <w:p w14:paraId="535C4C9B" w14:textId="77777777" w:rsidR="00540B3F" w:rsidRPr="00540B3F" w:rsidRDefault="00540B3F" w:rsidP="00540B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160" w:hanging="720"/>
        <w:jc w:val="both"/>
        <w:rPr>
          <w:rFonts w:ascii="Candara" w:hAnsi="Candara"/>
          <w:color w:val="auto"/>
          <w:szCs w:val="20"/>
        </w:rPr>
      </w:pPr>
      <w:r w:rsidRPr="00540B3F">
        <w:rPr>
          <w:rFonts w:ascii="Candara" w:hAnsi="Candara"/>
          <w:color w:val="auto"/>
          <w:szCs w:val="20"/>
        </w:rPr>
        <w:t>3.</w:t>
      </w:r>
      <w:r w:rsidRPr="00540B3F">
        <w:rPr>
          <w:rFonts w:ascii="Candara" w:hAnsi="Candara"/>
          <w:color w:val="auto"/>
          <w:szCs w:val="20"/>
        </w:rPr>
        <w:tab/>
        <w:t xml:space="preserve">All electrical test results will be recorded </w:t>
      </w:r>
      <w:proofErr w:type="gramStart"/>
      <w:r w:rsidRPr="00540B3F">
        <w:rPr>
          <w:rFonts w:ascii="Candara" w:hAnsi="Candara"/>
          <w:color w:val="auto"/>
          <w:szCs w:val="20"/>
        </w:rPr>
        <w:t>on</w:t>
      </w:r>
      <w:proofErr w:type="gramEnd"/>
      <w:r w:rsidRPr="00540B3F">
        <w:rPr>
          <w:rFonts w:ascii="Candara" w:hAnsi="Candara"/>
          <w:color w:val="auto"/>
          <w:szCs w:val="20"/>
        </w:rPr>
        <w:t xml:space="preserve"> a Static Control Flooring Report.</w:t>
      </w:r>
    </w:p>
    <w:p w14:paraId="16F3B3F9" w14:textId="77777777" w:rsidR="00540B3F" w:rsidRPr="00540B3F" w:rsidRDefault="00540B3F" w:rsidP="00540B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ndara" w:hAnsi="Candara"/>
          <w:color w:val="auto"/>
          <w:szCs w:val="20"/>
        </w:rPr>
      </w:pPr>
    </w:p>
    <w:p w14:paraId="1E4C0CE2" w14:textId="77777777" w:rsidR="00540B3F" w:rsidRPr="00540B3F" w:rsidRDefault="00540B3F" w:rsidP="00540B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720"/>
        <w:jc w:val="both"/>
        <w:rPr>
          <w:rFonts w:ascii="Candara" w:hAnsi="Candara"/>
          <w:color w:val="auto"/>
          <w:szCs w:val="20"/>
        </w:rPr>
      </w:pPr>
      <w:r w:rsidRPr="00540B3F">
        <w:rPr>
          <w:rFonts w:ascii="Candara" w:hAnsi="Candara"/>
          <w:color w:val="auto"/>
          <w:szCs w:val="20"/>
        </w:rPr>
        <w:t>B.</w:t>
      </w:r>
      <w:r w:rsidRPr="00540B3F">
        <w:rPr>
          <w:rFonts w:ascii="Candara" w:hAnsi="Candara"/>
          <w:color w:val="auto"/>
          <w:szCs w:val="20"/>
        </w:rPr>
        <w:tab/>
        <w:t xml:space="preserve">Electrical testing: Prior to performing tests prepare a diagram of the entire area.  Divide diagram into 1,000 </w:t>
      </w:r>
      <w:proofErr w:type="spellStart"/>
      <w:r w:rsidRPr="00540B3F">
        <w:rPr>
          <w:rFonts w:ascii="Candara" w:hAnsi="Candara"/>
          <w:color w:val="auto"/>
          <w:szCs w:val="20"/>
        </w:rPr>
        <w:t>sq.ft</w:t>
      </w:r>
      <w:proofErr w:type="spellEnd"/>
      <w:r w:rsidRPr="00540B3F">
        <w:rPr>
          <w:rFonts w:ascii="Candara" w:hAnsi="Candara"/>
          <w:color w:val="auto"/>
          <w:szCs w:val="20"/>
        </w:rPr>
        <w:t xml:space="preserve">. grids.  Number or letter the grids to give discrete identity to each 1,000 </w:t>
      </w:r>
      <w:proofErr w:type="spellStart"/>
      <w:r w:rsidRPr="00540B3F">
        <w:rPr>
          <w:rFonts w:ascii="Candara" w:hAnsi="Candara"/>
          <w:color w:val="auto"/>
          <w:szCs w:val="20"/>
        </w:rPr>
        <w:t>sq.ft</w:t>
      </w:r>
      <w:proofErr w:type="spellEnd"/>
      <w:r w:rsidRPr="00540B3F">
        <w:rPr>
          <w:rFonts w:ascii="Candara" w:hAnsi="Candara"/>
          <w:color w:val="auto"/>
          <w:szCs w:val="20"/>
        </w:rPr>
        <w:t xml:space="preserve">. area.  Prepare a static control flooring report summary for the entire area. (Average measurements for each 1,000 </w:t>
      </w:r>
      <w:proofErr w:type="spellStart"/>
      <w:r w:rsidRPr="00540B3F">
        <w:rPr>
          <w:rFonts w:ascii="Candara" w:hAnsi="Candara"/>
          <w:color w:val="auto"/>
          <w:szCs w:val="20"/>
        </w:rPr>
        <w:t>sq.ft</w:t>
      </w:r>
      <w:proofErr w:type="spellEnd"/>
      <w:r w:rsidRPr="00540B3F">
        <w:rPr>
          <w:rFonts w:ascii="Candara" w:hAnsi="Candara"/>
          <w:color w:val="auto"/>
          <w:szCs w:val="20"/>
        </w:rPr>
        <w:t xml:space="preserve">. area will be recorded on this form) Prepare area diagrams for each 1,000 </w:t>
      </w:r>
      <w:proofErr w:type="spellStart"/>
      <w:r w:rsidRPr="00540B3F">
        <w:rPr>
          <w:rFonts w:ascii="Candara" w:hAnsi="Candara"/>
          <w:color w:val="auto"/>
          <w:szCs w:val="20"/>
        </w:rPr>
        <w:t>sq.ft</w:t>
      </w:r>
      <w:proofErr w:type="spellEnd"/>
      <w:r w:rsidRPr="00540B3F">
        <w:rPr>
          <w:rFonts w:ascii="Candara" w:hAnsi="Candara"/>
          <w:color w:val="auto"/>
          <w:szCs w:val="20"/>
        </w:rPr>
        <w:t>. area. (All measurements will be recorded on this diagram.) Label each diagram with its corresponding grid location.</w:t>
      </w:r>
    </w:p>
    <w:p w14:paraId="62F14F8A" w14:textId="77777777" w:rsidR="00540B3F" w:rsidRPr="00540B3F" w:rsidRDefault="00540B3F" w:rsidP="00540B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ndara" w:hAnsi="Candara"/>
          <w:color w:val="auto"/>
          <w:szCs w:val="20"/>
        </w:rPr>
      </w:pPr>
    </w:p>
    <w:p w14:paraId="5E854469" w14:textId="77777777" w:rsidR="00540B3F" w:rsidRPr="00540B3F" w:rsidRDefault="00540B3F" w:rsidP="00540B3F">
      <w:pPr>
        <w:ind w:left="720" w:hanging="720"/>
        <w:jc w:val="both"/>
        <w:rPr>
          <w:rFonts w:ascii="Candara" w:hAnsi="Candara"/>
          <w:color w:val="auto"/>
          <w:szCs w:val="20"/>
        </w:rPr>
      </w:pPr>
      <w:r w:rsidRPr="00540B3F">
        <w:rPr>
          <w:rFonts w:ascii="Candara" w:hAnsi="Candara"/>
          <w:color w:val="auto"/>
          <w:szCs w:val="20"/>
        </w:rPr>
        <w:t>3.04</w:t>
      </w:r>
      <w:r w:rsidRPr="00540B3F">
        <w:rPr>
          <w:rFonts w:ascii="Candara" w:hAnsi="Candara"/>
          <w:color w:val="auto"/>
          <w:szCs w:val="20"/>
        </w:rPr>
        <w:tab/>
      </w:r>
      <w:r w:rsidRPr="00540B3F">
        <w:rPr>
          <w:rFonts w:ascii="Candara" w:hAnsi="Candara"/>
          <w:color w:val="auto"/>
          <w:szCs w:val="20"/>
        </w:rPr>
        <w:tab/>
        <w:t>FIELD QUALITY CONTROL</w:t>
      </w:r>
    </w:p>
    <w:p w14:paraId="0C68CD9B" w14:textId="77777777" w:rsidR="00540B3F" w:rsidRPr="00540B3F" w:rsidRDefault="00540B3F" w:rsidP="00540B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720"/>
        <w:jc w:val="both"/>
        <w:rPr>
          <w:rFonts w:ascii="Candara" w:hAnsi="Candara"/>
          <w:color w:val="auto"/>
          <w:szCs w:val="20"/>
        </w:rPr>
      </w:pPr>
      <w:r w:rsidRPr="00540B3F">
        <w:rPr>
          <w:rFonts w:ascii="Candara" w:hAnsi="Candara"/>
          <w:color w:val="auto"/>
          <w:szCs w:val="20"/>
        </w:rPr>
        <w:t>A.</w:t>
      </w:r>
      <w:r w:rsidRPr="00540B3F">
        <w:rPr>
          <w:rFonts w:ascii="Candara" w:hAnsi="Candara"/>
          <w:color w:val="auto"/>
          <w:szCs w:val="20"/>
        </w:rPr>
        <w:tab/>
        <w:t>The right is reserved to invoke the following material testing procedure at any time, and any number of times during period of flooring application.</w:t>
      </w:r>
    </w:p>
    <w:p w14:paraId="2BA46403" w14:textId="77777777" w:rsidR="00540B3F" w:rsidRPr="00540B3F" w:rsidRDefault="00540B3F" w:rsidP="00540B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ndara" w:hAnsi="Candara"/>
          <w:color w:val="auto"/>
          <w:szCs w:val="20"/>
        </w:rPr>
      </w:pPr>
    </w:p>
    <w:p w14:paraId="5C9DA37A" w14:textId="77777777" w:rsidR="00540B3F" w:rsidRPr="00540B3F" w:rsidRDefault="00540B3F" w:rsidP="00540B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720"/>
        <w:jc w:val="both"/>
        <w:rPr>
          <w:rFonts w:ascii="Candara" w:hAnsi="Candara"/>
          <w:color w:val="auto"/>
          <w:szCs w:val="20"/>
        </w:rPr>
      </w:pPr>
      <w:r w:rsidRPr="00540B3F">
        <w:rPr>
          <w:rFonts w:ascii="Candara" w:hAnsi="Candara"/>
          <w:color w:val="auto"/>
          <w:szCs w:val="20"/>
        </w:rPr>
        <w:t>B.</w:t>
      </w:r>
      <w:r w:rsidRPr="00540B3F">
        <w:rPr>
          <w:rFonts w:ascii="Candara" w:hAnsi="Candara"/>
          <w:color w:val="auto"/>
          <w:szCs w:val="20"/>
        </w:rPr>
        <w:tab/>
        <w:t>The Owner will engage service of an independent testing laboratory to sample materials being used on the job site.  Samples of material will be taken, identified and sealed, and certified in presence of Contractor.</w:t>
      </w:r>
    </w:p>
    <w:p w14:paraId="269557BD" w14:textId="77777777" w:rsidR="00540B3F" w:rsidRPr="00540B3F" w:rsidRDefault="00540B3F" w:rsidP="00540B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ndara" w:hAnsi="Candara"/>
          <w:color w:val="auto"/>
          <w:szCs w:val="20"/>
        </w:rPr>
      </w:pPr>
    </w:p>
    <w:p w14:paraId="4A53AE06" w14:textId="77777777" w:rsidR="00540B3F" w:rsidRPr="00540B3F" w:rsidRDefault="00540B3F" w:rsidP="00540B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720"/>
        <w:jc w:val="both"/>
        <w:rPr>
          <w:rFonts w:ascii="Candara" w:hAnsi="Candara"/>
          <w:color w:val="auto"/>
          <w:szCs w:val="20"/>
        </w:rPr>
      </w:pPr>
      <w:r w:rsidRPr="00540B3F">
        <w:rPr>
          <w:rFonts w:ascii="Candara" w:hAnsi="Candara"/>
          <w:color w:val="auto"/>
          <w:szCs w:val="20"/>
        </w:rPr>
        <w:t>C.</w:t>
      </w:r>
      <w:r w:rsidRPr="00540B3F">
        <w:rPr>
          <w:rFonts w:ascii="Candara" w:hAnsi="Candara"/>
          <w:color w:val="auto"/>
          <w:szCs w:val="20"/>
        </w:rPr>
        <w:tab/>
        <w:t>Testing laboratory will perform tests for any of characteristics specified, using applicable testing procedures referenced herein, or if none referenced, in manufacturer's product data.</w:t>
      </w:r>
    </w:p>
    <w:p w14:paraId="0747F725" w14:textId="77777777" w:rsidR="00540B3F" w:rsidRPr="00540B3F" w:rsidRDefault="00540B3F" w:rsidP="00540B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ndara" w:hAnsi="Candara"/>
          <w:color w:val="auto"/>
          <w:szCs w:val="20"/>
        </w:rPr>
      </w:pPr>
    </w:p>
    <w:p w14:paraId="6EE10D8C" w14:textId="789EF234" w:rsidR="00540B3F" w:rsidRPr="00540B3F" w:rsidRDefault="00540B3F" w:rsidP="00540B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720"/>
        <w:jc w:val="both"/>
        <w:rPr>
          <w:rFonts w:ascii="Candara" w:hAnsi="Candara"/>
          <w:color w:val="auto"/>
          <w:szCs w:val="20"/>
        </w:rPr>
      </w:pPr>
      <w:r w:rsidRPr="00540B3F">
        <w:rPr>
          <w:rFonts w:ascii="Candara" w:hAnsi="Candara"/>
          <w:color w:val="auto"/>
          <w:szCs w:val="20"/>
        </w:rPr>
        <w:t>D.</w:t>
      </w:r>
      <w:r w:rsidRPr="00540B3F">
        <w:rPr>
          <w:rFonts w:ascii="Candara" w:hAnsi="Candara"/>
          <w:color w:val="auto"/>
          <w:szCs w:val="20"/>
        </w:rPr>
        <w:tab/>
        <w:t>If test results show materials being used do not comply with specified requirements, Contractor may be directed by Owner to stop work; remove non-complying materials; pay for testing; reapply flooring materials to properly prepared surfaces which had previously been coated with unacceptable materials.</w:t>
      </w:r>
    </w:p>
    <w:p w14:paraId="4AD19C29" w14:textId="77777777" w:rsidR="00540B3F" w:rsidRPr="00540B3F" w:rsidRDefault="00540B3F" w:rsidP="00540B3F">
      <w:pPr>
        <w:ind w:left="720" w:hanging="720"/>
        <w:jc w:val="both"/>
        <w:rPr>
          <w:rFonts w:ascii="Candara" w:hAnsi="Candara"/>
          <w:color w:val="auto"/>
          <w:szCs w:val="20"/>
        </w:rPr>
      </w:pPr>
      <w:r w:rsidRPr="00540B3F">
        <w:rPr>
          <w:rFonts w:ascii="Candara" w:hAnsi="Candara"/>
          <w:color w:val="auto"/>
          <w:szCs w:val="20"/>
        </w:rPr>
        <w:br w:type="page"/>
      </w:r>
      <w:r w:rsidRPr="00540B3F">
        <w:rPr>
          <w:rFonts w:ascii="Candara" w:hAnsi="Candara"/>
          <w:color w:val="auto"/>
          <w:szCs w:val="20"/>
        </w:rPr>
        <w:lastRenderedPageBreak/>
        <w:t>3.05</w:t>
      </w:r>
      <w:r w:rsidRPr="00540B3F">
        <w:rPr>
          <w:rFonts w:ascii="Candara" w:hAnsi="Candara"/>
          <w:color w:val="auto"/>
          <w:szCs w:val="20"/>
        </w:rPr>
        <w:tab/>
      </w:r>
      <w:r w:rsidRPr="00540B3F">
        <w:rPr>
          <w:rFonts w:ascii="Candara" w:hAnsi="Candara"/>
          <w:color w:val="auto"/>
          <w:szCs w:val="20"/>
        </w:rPr>
        <w:tab/>
        <w:t>CURING, PROTECTION AND CLEANING</w:t>
      </w:r>
    </w:p>
    <w:p w14:paraId="249CCA51" w14:textId="77777777" w:rsidR="00540B3F" w:rsidRPr="00540B3F" w:rsidRDefault="00540B3F" w:rsidP="00540B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720"/>
        <w:jc w:val="both"/>
        <w:rPr>
          <w:rFonts w:ascii="Candara" w:hAnsi="Candara"/>
          <w:color w:val="auto"/>
          <w:szCs w:val="20"/>
        </w:rPr>
      </w:pPr>
      <w:r w:rsidRPr="00540B3F">
        <w:rPr>
          <w:rFonts w:ascii="Candara" w:hAnsi="Candara"/>
          <w:color w:val="auto"/>
          <w:szCs w:val="20"/>
        </w:rPr>
        <w:t>A.</w:t>
      </w:r>
      <w:r w:rsidRPr="00540B3F">
        <w:rPr>
          <w:rFonts w:ascii="Candara" w:hAnsi="Candara"/>
          <w:color w:val="auto"/>
          <w:szCs w:val="20"/>
        </w:rPr>
        <w:tab/>
        <w:t>Cure resinous flooring materials in compliance with manufacturer's directions, taking care to prevent contamination during stages of application and prior to completion of curing process.  Close area of application for a minimum of 48 hours.</w:t>
      </w:r>
    </w:p>
    <w:p w14:paraId="2E0A4F3B" w14:textId="77777777" w:rsidR="00540B3F" w:rsidRPr="00540B3F" w:rsidRDefault="00540B3F" w:rsidP="00540B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ndara" w:hAnsi="Candara"/>
          <w:color w:val="auto"/>
          <w:szCs w:val="20"/>
        </w:rPr>
      </w:pPr>
    </w:p>
    <w:p w14:paraId="5C8E610D" w14:textId="77777777" w:rsidR="00540B3F" w:rsidRPr="00540B3F" w:rsidRDefault="00540B3F" w:rsidP="00540B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720"/>
        <w:jc w:val="both"/>
        <w:rPr>
          <w:rFonts w:ascii="Candara" w:hAnsi="Candara"/>
          <w:color w:val="auto"/>
          <w:szCs w:val="20"/>
        </w:rPr>
      </w:pPr>
      <w:r w:rsidRPr="00540B3F">
        <w:rPr>
          <w:rFonts w:ascii="Candara" w:hAnsi="Candara"/>
          <w:color w:val="auto"/>
          <w:szCs w:val="20"/>
        </w:rPr>
        <w:t>B.</w:t>
      </w:r>
      <w:r w:rsidRPr="00540B3F">
        <w:rPr>
          <w:rFonts w:ascii="Candara" w:hAnsi="Candara"/>
          <w:color w:val="auto"/>
          <w:szCs w:val="20"/>
        </w:rPr>
        <w:tab/>
        <w:t>Protect resinous flooring materials from damage and wear during construction operation.  Where temporary covering is required for this purpose, comply with manufacturer's recommendations for protective materials and method of application.  General Contractor is responsible for protection and cleaning of surfaces after final coats.</w:t>
      </w:r>
    </w:p>
    <w:p w14:paraId="5D2E08A9" w14:textId="77777777" w:rsidR="00540B3F" w:rsidRPr="00540B3F" w:rsidRDefault="00540B3F" w:rsidP="00540B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720"/>
        <w:jc w:val="both"/>
        <w:rPr>
          <w:rFonts w:ascii="Candara" w:hAnsi="Candara"/>
          <w:color w:val="auto"/>
          <w:szCs w:val="20"/>
        </w:rPr>
      </w:pPr>
    </w:p>
    <w:p w14:paraId="4A0F2C89" w14:textId="77777777" w:rsidR="00540B3F" w:rsidRPr="00540B3F" w:rsidRDefault="00540B3F" w:rsidP="00540B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720"/>
        <w:jc w:val="both"/>
        <w:rPr>
          <w:rFonts w:ascii="Candara" w:hAnsi="Candara"/>
          <w:color w:val="auto"/>
          <w:szCs w:val="20"/>
        </w:rPr>
      </w:pPr>
      <w:r w:rsidRPr="00540B3F">
        <w:rPr>
          <w:rFonts w:ascii="Candara" w:hAnsi="Candara"/>
          <w:color w:val="auto"/>
          <w:szCs w:val="20"/>
        </w:rPr>
        <w:t>C.</w:t>
      </w:r>
      <w:r w:rsidRPr="00540B3F">
        <w:rPr>
          <w:rFonts w:ascii="Candara" w:hAnsi="Candara"/>
          <w:color w:val="auto"/>
          <w:szCs w:val="20"/>
        </w:rPr>
        <w:tab/>
        <w:t>Cleaning</w:t>
      </w:r>
      <w:proofErr w:type="gramStart"/>
      <w:r w:rsidRPr="00540B3F">
        <w:rPr>
          <w:rFonts w:ascii="Candara" w:hAnsi="Candara"/>
          <w:color w:val="auto"/>
          <w:szCs w:val="20"/>
        </w:rPr>
        <w:t>:  Remove</w:t>
      </w:r>
      <w:proofErr w:type="gramEnd"/>
      <w:r w:rsidRPr="00540B3F">
        <w:rPr>
          <w:rFonts w:ascii="Candara" w:hAnsi="Candara"/>
          <w:color w:val="auto"/>
          <w:szCs w:val="20"/>
        </w:rPr>
        <w:t xml:space="preserve"> temporary covering and clean resinous flooring just prior to final inspection.  Use cleaning materials and procedures recommended by resinous flooring manufacturer.</w:t>
      </w:r>
    </w:p>
    <w:p w14:paraId="432C6840" w14:textId="77777777" w:rsidR="00540B3F" w:rsidRPr="00540B3F" w:rsidRDefault="00540B3F" w:rsidP="00540B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ndara" w:hAnsi="Candara"/>
          <w:color w:val="auto"/>
          <w:szCs w:val="20"/>
        </w:rPr>
      </w:pPr>
    </w:p>
    <w:p w14:paraId="19A828FB" w14:textId="77777777" w:rsidR="00540B3F" w:rsidRPr="00540B3F" w:rsidRDefault="00540B3F" w:rsidP="00540B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ndara" w:hAnsi="Candara"/>
          <w:color w:val="auto"/>
          <w:szCs w:val="20"/>
        </w:rPr>
      </w:pPr>
    </w:p>
    <w:p w14:paraId="6338F4D5" w14:textId="77777777" w:rsidR="00540B3F" w:rsidRPr="00540B3F" w:rsidRDefault="00540B3F" w:rsidP="00540B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ndara" w:hAnsi="Candara"/>
          <w:color w:val="auto"/>
          <w:szCs w:val="20"/>
        </w:rPr>
      </w:pPr>
      <w:r w:rsidRPr="00540B3F">
        <w:rPr>
          <w:rFonts w:ascii="Candara" w:hAnsi="Candara"/>
          <w:color w:val="auto"/>
          <w:szCs w:val="20"/>
        </w:rPr>
        <w:t>END OF SECTION</w:t>
      </w:r>
    </w:p>
    <w:p w14:paraId="0C3ABF2A" w14:textId="2660DBA8" w:rsidR="00884993" w:rsidRPr="00540B3F" w:rsidRDefault="00732F5B" w:rsidP="00800693">
      <w:pPr>
        <w:pStyle w:val="CMT"/>
        <w:rPr>
          <w:rFonts w:ascii="Candara" w:hAnsi="Candara"/>
          <w:color w:val="auto"/>
        </w:rPr>
      </w:pPr>
      <w:r>
        <w:rPr>
          <w:rFonts w:ascii="Candara" w:hAnsi="Candara"/>
          <w:vanish w:val="0"/>
          <w:color w:val="auto"/>
        </w:rPr>
        <w:t>05</w:t>
      </w:r>
      <w:r w:rsidR="00295BF7">
        <w:rPr>
          <w:rFonts w:ascii="Candara" w:hAnsi="Candara"/>
          <w:vanish w:val="0"/>
          <w:color w:val="auto"/>
        </w:rPr>
        <w:t>/</w:t>
      </w:r>
      <w:r>
        <w:rPr>
          <w:rFonts w:ascii="Candara" w:hAnsi="Candara"/>
          <w:vanish w:val="0"/>
          <w:color w:val="auto"/>
        </w:rPr>
        <w:t>01</w:t>
      </w:r>
      <w:r w:rsidR="00295BF7">
        <w:rPr>
          <w:rFonts w:ascii="Candara" w:hAnsi="Candara"/>
          <w:vanish w:val="0"/>
          <w:color w:val="auto"/>
        </w:rPr>
        <w:t>/2026</w:t>
      </w:r>
    </w:p>
    <w:sectPr w:rsidR="00884993" w:rsidRPr="00540B3F" w:rsidSect="00E5203C">
      <w:footerReference w:type="default" r:id="rId12"/>
      <w:pgSz w:w="12240" w:h="15840"/>
      <w:pgMar w:top="1440" w:right="1800" w:bottom="1080" w:left="180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545CA" w14:textId="77777777" w:rsidR="00640FA4" w:rsidRDefault="00640FA4" w:rsidP="0073214F">
      <w:pPr>
        <w:spacing w:before="0" w:after="0"/>
      </w:pPr>
      <w:r>
        <w:separator/>
      </w:r>
    </w:p>
  </w:endnote>
  <w:endnote w:type="continuationSeparator" w:id="0">
    <w:p w14:paraId="1C00F2B8" w14:textId="77777777" w:rsidR="00640FA4" w:rsidRDefault="00640FA4" w:rsidP="007321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ill Sans Std Light">
    <w:altName w:val="Leelawadee UI Semilight"/>
    <w:charset w:val="B1"/>
    <w:family w:val="swiss"/>
    <w:pitch w:val="variable"/>
    <w:sig w:usb0="80000A67" w:usb1="00000000" w:usb2="00000000" w:usb3="00000000" w:csb0="000001F7" w:csb1="00000000"/>
  </w:font>
  <w:font w:name="Gill Sans Std">
    <w:altName w:val="Bahnschrift Light"/>
    <w:charset w:val="B1"/>
    <w:family w:val="swiss"/>
    <w:pitch w:val="variable"/>
    <w:sig w:usb0="80000A67" w:usb1="00000000" w:usb2="00000000" w:usb3="00000000" w:csb0="000001F7" w:csb1="00000000"/>
  </w:font>
  <w:font w:name="Candara">
    <w:panose1 w:val="020E0502030303020204"/>
    <w:charset w:val="00"/>
    <w:family w:val="swiss"/>
    <w:pitch w:val="variable"/>
    <w:sig w:usb0="A00002EF" w:usb1="4000A44B" w:usb2="00000000" w:usb3="00000000" w:csb0="0000019F" w:csb1="00000000"/>
  </w:font>
  <w:font w:name="Gill Sans">
    <w:altName w:val="Arial"/>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BBAB" w14:textId="77777777" w:rsidR="00E5203C" w:rsidRDefault="00E5203C" w:rsidP="00E5203C">
    <w:pPr>
      <w:jc w:val="center"/>
      <w:rPr>
        <w:sz w:val="22"/>
      </w:rPr>
    </w:pPr>
  </w:p>
  <w:p w14:paraId="2B5FD6F9" w14:textId="0AC3369C" w:rsidR="00E5203C" w:rsidRPr="009116FF" w:rsidRDefault="00885AE1" w:rsidP="00E5203C">
    <w:pPr>
      <w:jc w:val="center"/>
      <w:rPr>
        <w:rFonts w:ascii="Candara" w:hAnsi="Candara"/>
        <w:color w:val="000000" w:themeColor="text1"/>
        <w:position w:val="-14"/>
        <w:sz w:val="16"/>
        <w:szCs w:val="16"/>
      </w:rPr>
    </w:pPr>
    <w:r>
      <w:rPr>
        <w:rFonts w:ascii="Candara" w:hAnsi="Candara"/>
        <w:color w:val="000000" w:themeColor="text1"/>
        <w:position w:val="-14"/>
        <w:sz w:val="16"/>
        <w:szCs w:val="16"/>
      </w:rPr>
      <w:t>Stonchem 691</w:t>
    </w:r>
  </w:p>
  <w:p w14:paraId="16C6D08C" w14:textId="7B60E0CC" w:rsidR="00E5203C" w:rsidRPr="00124E22" w:rsidRDefault="00E5203C" w:rsidP="00E5203C">
    <w:pPr>
      <w:jc w:val="center"/>
      <w:rPr>
        <w:rFonts w:ascii="Candara" w:hAnsi="Candara"/>
        <w:color w:val="auto"/>
        <w:position w:val="-14"/>
        <w:sz w:val="16"/>
        <w:szCs w:val="16"/>
      </w:rPr>
    </w:pPr>
    <w:r w:rsidRPr="00124E22">
      <w:rPr>
        <w:rFonts w:ascii="Candara" w:hAnsi="Candara"/>
        <w:noProof/>
        <w:color w:val="auto"/>
        <w:position w:val="-14"/>
        <w:sz w:val="16"/>
        <w:szCs w:val="16"/>
      </w:rPr>
      <mc:AlternateContent>
        <mc:Choice Requires="wps">
          <w:drawing>
            <wp:anchor distT="0" distB="0" distL="114300" distR="114300" simplePos="0" relativeHeight="251660288" behindDoc="0" locked="0" layoutInCell="1" allowOverlap="1" wp14:anchorId="5BA13F26" wp14:editId="63CE213C">
              <wp:simplePos x="0" y="0"/>
              <wp:positionH relativeFrom="column">
                <wp:posOffset>4114801</wp:posOffset>
              </wp:positionH>
              <wp:positionV relativeFrom="paragraph">
                <wp:posOffset>114935</wp:posOffset>
              </wp:positionV>
              <wp:extent cx="2286000"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860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F2DDB6" w14:textId="3C58681E" w:rsidR="0073214F" w:rsidRPr="00E5203C" w:rsidRDefault="0073214F" w:rsidP="002D3B89">
                          <w:pPr>
                            <w:jc w:val="center"/>
                            <w:rPr>
                              <w:rFonts w:ascii="Gill Sans" w:hAnsi="Gill Sans"/>
                              <w:color w:val="404040" w:themeColor="text1" w:themeTint="BF"/>
                              <w:spacing w:val="75"/>
                              <w:sz w:val="28"/>
                              <w:szCs w:val="28"/>
                            </w:rPr>
                          </w:pPr>
                          <w:r w:rsidRPr="00E5203C">
                            <w:rPr>
                              <w:rFonts w:ascii="Gill Sans" w:hAnsi="Gill Sans"/>
                              <w:color w:val="404040" w:themeColor="text1" w:themeTint="BF"/>
                              <w:spacing w:val="75"/>
                              <w:sz w:val="28"/>
                              <w:szCs w:val="28"/>
                            </w:rPr>
                            <w:t>stonhard.com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A13F26" id="_x0000_t202" coordsize="21600,21600" o:spt="202" path="m,l,21600r21600,l21600,xe">
              <v:stroke joinstyle="miter"/>
              <v:path gradientshapeok="t" o:connecttype="rect"/>
            </v:shapetype>
            <v:shape id="Text Box 4" o:spid="_x0000_s1027" type="#_x0000_t202" style="position:absolute;left:0;text-align:left;margin-left:324pt;margin-top:9.05pt;width:180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" filled="f" stroked="f">
              <v:textbox>
                <w:txbxContent>
                  <w:p w14:paraId="44F2DDB6" w14:textId="3C58681E" w:rsidR="0073214F" w:rsidRPr="00E5203C" w:rsidRDefault="0073214F" w:rsidP="002D3B89">
                    <w:pPr>
                      <w:jc w:val="center"/>
                      <w:rPr>
                        <w:rFonts w:ascii="Gill Sans" w:hAnsi="Gill Sans"/>
                        <w:color w:val="404040" w:themeColor="text1" w:themeTint="BF"/>
                        <w:spacing w:val="75"/>
                        <w:sz w:val="28"/>
                        <w:szCs w:val="28"/>
                      </w:rPr>
                    </w:pPr>
                    <w:r w:rsidRPr="00E5203C">
                      <w:rPr>
                        <w:rFonts w:ascii="Gill Sans" w:hAnsi="Gill Sans"/>
                        <w:color w:val="404040" w:themeColor="text1" w:themeTint="BF"/>
                        <w:spacing w:val="75"/>
                        <w:sz w:val="28"/>
                        <w:szCs w:val="28"/>
                      </w:rPr>
                      <w:t>stonhard.com</w:t>
                    </w:r>
                  </w:p>
                </w:txbxContent>
              </v:textbox>
            </v:shape>
          </w:pict>
        </mc:Fallback>
      </mc:AlternateContent>
    </w:r>
    <w:r w:rsidR="00124E22" w:rsidRPr="00124E22">
      <w:rPr>
        <w:rFonts w:ascii="Candara" w:hAnsi="Candara"/>
        <w:color w:val="auto"/>
        <w:position w:val="-14"/>
        <w:sz w:val="16"/>
        <w:szCs w:val="16"/>
      </w:rPr>
      <w:t xml:space="preserve"> SECTION </w:t>
    </w:r>
    <w:proofErr w:type="gramStart"/>
    <w:r w:rsidR="00124E22" w:rsidRPr="00124E22">
      <w:rPr>
        <w:rFonts w:ascii="Candara" w:hAnsi="Candara"/>
        <w:color w:val="auto"/>
        <w:position w:val="-14"/>
        <w:sz w:val="16"/>
        <w:szCs w:val="16"/>
      </w:rPr>
      <w:t xml:space="preserve">096723 </w:t>
    </w:r>
    <w:r w:rsidRPr="00124E22">
      <w:rPr>
        <w:rFonts w:ascii="Candara" w:hAnsi="Candara"/>
        <w:color w:val="auto"/>
        <w:position w:val="-14"/>
        <w:sz w:val="16"/>
        <w:szCs w:val="16"/>
      </w:rPr>
      <w:t xml:space="preserve"> -</w:t>
    </w:r>
    <w:proofErr w:type="gramEnd"/>
    <w:r w:rsidRPr="00124E22">
      <w:rPr>
        <w:rFonts w:ascii="Candara" w:hAnsi="Candara"/>
        <w:color w:val="auto"/>
        <w:position w:val="-14"/>
        <w:sz w:val="16"/>
        <w:szCs w:val="16"/>
      </w:rPr>
      <w:t xml:space="preserve"> </w:t>
    </w:r>
    <w:r w:rsidRPr="00124E22">
      <w:rPr>
        <w:rFonts w:ascii="Candara" w:hAnsi="Candara"/>
        <w:color w:val="auto"/>
        <w:position w:val="-14"/>
        <w:sz w:val="16"/>
        <w:szCs w:val="16"/>
      </w:rPr>
      <w:fldChar w:fldCharType="begin"/>
    </w:r>
    <w:r w:rsidRPr="00124E22">
      <w:rPr>
        <w:rFonts w:ascii="Candara" w:hAnsi="Candara"/>
        <w:color w:val="auto"/>
        <w:position w:val="-14"/>
        <w:sz w:val="16"/>
        <w:szCs w:val="16"/>
      </w:rPr>
      <w:instrText>PAGE</w:instrText>
    </w:r>
    <w:r w:rsidRPr="00124E22">
      <w:rPr>
        <w:rFonts w:ascii="Candara" w:hAnsi="Candara"/>
        <w:color w:val="auto"/>
        <w:position w:val="-14"/>
        <w:sz w:val="16"/>
        <w:szCs w:val="16"/>
      </w:rPr>
      <w:fldChar w:fldCharType="separate"/>
    </w:r>
    <w:r w:rsidR="00A976FE">
      <w:rPr>
        <w:rFonts w:ascii="Candara" w:hAnsi="Candara"/>
        <w:noProof/>
        <w:color w:val="auto"/>
        <w:position w:val="-14"/>
        <w:sz w:val="16"/>
        <w:szCs w:val="16"/>
      </w:rPr>
      <w:t>4</w:t>
    </w:r>
    <w:r w:rsidRPr="00124E22">
      <w:rPr>
        <w:rFonts w:ascii="Candara" w:hAnsi="Candara"/>
        <w:color w:val="auto"/>
        <w:position w:val="-14"/>
        <w:sz w:val="16"/>
        <w:szCs w:val="16"/>
      </w:rPr>
      <w:fldChar w:fldCharType="end"/>
    </w:r>
  </w:p>
  <w:p w14:paraId="72257AE6" w14:textId="2E6B3A19" w:rsidR="0073214F" w:rsidRPr="00124E22" w:rsidRDefault="0073214F" w:rsidP="00E5203C">
    <w:pPr>
      <w:pStyle w:val="Footer"/>
      <w:jc w:val="center"/>
      <w:rPr>
        <w:rFonts w:ascii="Candara" w:hAnsi="Candara"/>
        <w:color w:val="auto"/>
        <w:position w:val="-14"/>
        <w:sz w:val="16"/>
        <w:szCs w:val="16"/>
      </w:rPr>
    </w:pPr>
    <w:r w:rsidRPr="00124E22">
      <w:rPr>
        <w:rFonts w:ascii="Candara" w:hAnsi="Candara"/>
        <w:noProof/>
        <w:color w:val="auto"/>
        <w:position w:val="-14"/>
        <w:sz w:val="16"/>
        <w:szCs w:val="16"/>
      </w:rPr>
      <w:drawing>
        <wp:anchor distT="0" distB="0" distL="114300" distR="114300" simplePos="0" relativeHeight="251659264" behindDoc="1" locked="1" layoutInCell="1" allowOverlap="1" wp14:anchorId="2F0088DB" wp14:editId="6358CAF0">
          <wp:simplePos x="0" y="0"/>
          <wp:positionH relativeFrom="column">
            <wp:posOffset>4114800</wp:posOffset>
          </wp:positionH>
          <wp:positionV relativeFrom="page">
            <wp:posOffset>9372600</wp:posOffset>
          </wp:positionV>
          <wp:extent cx="2286000" cy="30162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nhard Logo P Blue.jpg"/>
                  <pic:cNvPicPr/>
                </pic:nvPicPr>
                <pic:blipFill>
                  <a:blip r:embed="rId1">
                    <a:extLst>
                      <a:ext uri="{28A0092B-C50C-407E-A947-70E740481C1C}">
                        <a14:useLocalDpi xmlns:a14="http://schemas.microsoft.com/office/drawing/2010/main" val="0"/>
                      </a:ext>
                    </a:extLst>
                  </a:blip>
                  <a:stretch>
                    <a:fillRect/>
                  </a:stretch>
                </pic:blipFill>
                <pic:spPr>
                  <a:xfrm>
                    <a:off x="0" y="0"/>
                    <a:ext cx="2286000" cy="3016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773F8" w14:textId="77777777" w:rsidR="00640FA4" w:rsidRDefault="00640FA4" w:rsidP="0073214F">
      <w:pPr>
        <w:spacing w:before="0" w:after="0"/>
      </w:pPr>
      <w:r>
        <w:separator/>
      </w:r>
    </w:p>
  </w:footnote>
  <w:footnote w:type="continuationSeparator" w:id="0">
    <w:p w14:paraId="519BB18F" w14:textId="77777777" w:rsidR="00640FA4" w:rsidRDefault="00640FA4" w:rsidP="0073214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534262EE"/>
    <w:multiLevelType w:val="singleLevel"/>
    <w:tmpl w:val="199A954C"/>
    <w:lvl w:ilvl="0">
      <w:start w:val="1"/>
      <w:numFmt w:val="decimal"/>
      <w:lvlText w:val="%1."/>
      <w:legacy w:legacy="1" w:legacySpace="0" w:legacyIndent="2160"/>
      <w:lvlJc w:val="left"/>
      <w:pPr>
        <w:ind w:left="3600" w:hanging="2160"/>
      </w:pPr>
    </w:lvl>
  </w:abstractNum>
  <w:abstractNum w:abstractNumId="2" w15:restartNumberingAfterBreak="0">
    <w:nsid w:val="57AB757A"/>
    <w:multiLevelType w:val="hybridMultilevel"/>
    <w:tmpl w:val="CC989332"/>
    <w:lvl w:ilvl="0" w:tplc="007616B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58870417"/>
    <w:multiLevelType w:val="hybridMultilevel"/>
    <w:tmpl w:val="B420D118"/>
    <w:lvl w:ilvl="0" w:tplc="D4B4A7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EC5396"/>
    <w:multiLevelType w:val="hybridMultilevel"/>
    <w:tmpl w:val="DA464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144253">
    <w:abstractNumId w:val="0"/>
  </w:num>
  <w:num w:numId="2" w16cid:durableId="1109016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1126626">
    <w:abstractNumId w:val="4"/>
  </w:num>
  <w:num w:numId="4" w16cid:durableId="1040088105">
    <w:abstractNumId w:val="1"/>
  </w:num>
  <w:num w:numId="5" w16cid:durableId="1696031456">
    <w:abstractNumId w:val="2"/>
  </w:num>
  <w:num w:numId="6" w16cid:durableId="673217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3B9"/>
    <w:rsid w:val="00051EFF"/>
    <w:rsid w:val="00093B42"/>
    <w:rsid w:val="00124E22"/>
    <w:rsid w:val="001A22D4"/>
    <w:rsid w:val="001B3BD1"/>
    <w:rsid w:val="001F640F"/>
    <w:rsid w:val="002001EF"/>
    <w:rsid w:val="00227BF9"/>
    <w:rsid w:val="002349CB"/>
    <w:rsid w:val="0028264C"/>
    <w:rsid w:val="00295BF7"/>
    <w:rsid w:val="002D3B89"/>
    <w:rsid w:val="00311E4F"/>
    <w:rsid w:val="00323314"/>
    <w:rsid w:val="00341DCE"/>
    <w:rsid w:val="0035653D"/>
    <w:rsid w:val="00361478"/>
    <w:rsid w:val="003A38A1"/>
    <w:rsid w:val="003A6D46"/>
    <w:rsid w:val="003B27E5"/>
    <w:rsid w:val="003C7116"/>
    <w:rsid w:val="003F21B3"/>
    <w:rsid w:val="00403242"/>
    <w:rsid w:val="0042206F"/>
    <w:rsid w:val="00475F94"/>
    <w:rsid w:val="004937D6"/>
    <w:rsid w:val="004A2D17"/>
    <w:rsid w:val="004A7568"/>
    <w:rsid w:val="004C61D7"/>
    <w:rsid w:val="004D1E97"/>
    <w:rsid w:val="005140EE"/>
    <w:rsid w:val="00527B0C"/>
    <w:rsid w:val="00540B3F"/>
    <w:rsid w:val="005562BF"/>
    <w:rsid w:val="005678B3"/>
    <w:rsid w:val="005B3D9C"/>
    <w:rsid w:val="005B7EA1"/>
    <w:rsid w:val="005C4905"/>
    <w:rsid w:val="00613E4C"/>
    <w:rsid w:val="00637633"/>
    <w:rsid w:val="00640FA4"/>
    <w:rsid w:val="0065518F"/>
    <w:rsid w:val="006A0895"/>
    <w:rsid w:val="006C5A83"/>
    <w:rsid w:val="006F39C0"/>
    <w:rsid w:val="0073214F"/>
    <w:rsid w:val="00732F5B"/>
    <w:rsid w:val="00734DBF"/>
    <w:rsid w:val="00735DB4"/>
    <w:rsid w:val="00771028"/>
    <w:rsid w:val="007B444E"/>
    <w:rsid w:val="007C63B9"/>
    <w:rsid w:val="00800693"/>
    <w:rsid w:val="00815F0E"/>
    <w:rsid w:val="008304FA"/>
    <w:rsid w:val="00871FE9"/>
    <w:rsid w:val="008829DB"/>
    <w:rsid w:val="00884993"/>
    <w:rsid w:val="00885AE1"/>
    <w:rsid w:val="00886C10"/>
    <w:rsid w:val="008E67F9"/>
    <w:rsid w:val="009116FF"/>
    <w:rsid w:val="00930AF0"/>
    <w:rsid w:val="00953C12"/>
    <w:rsid w:val="0095516F"/>
    <w:rsid w:val="009B2EB3"/>
    <w:rsid w:val="009E3864"/>
    <w:rsid w:val="009F5B49"/>
    <w:rsid w:val="00A12E63"/>
    <w:rsid w:val="00A2726E"/>
    <w:rsid w:val="00A9412E"/>
    <w:rsid w:val="00A976FE"/>
    <w:rsid w:val="00AB585A"/>
    <w:rsid w:val="00AC4FDD"/>
    <w:rsid w:val="00AE0CC2"/>
    <w:rsid w:val="00B30384"/>
    <w:rsid w:val="00B45C2A"/>
    <w:rsid w:val="00B62CD2"/>
    <w:rsid w:val="00B679EE"/>
    <w:rsid w:val="00B87398"/>
    <w:rsid w:val="00BA1742"/>
    <w:rsid w:val="00BA3283"/>
    <w:rsid w:val="00C13301"/>
    <w:rsid w:val="00C15919"/>
    <w:rsid w:val="00CA1D16"/>
    <w:rsid w:val="00CC6310"/>
    <w:rsid w:val="00CD1FA3"/>
    <w:rsid w:val="00CE3388"/>
    <w:rsid w:val="00D12223"/>
    <w:rsid w:val="00D2612D"/>
    <w:rsid w:val="00D30D69"/>
    <w:rsid w:val="00D460EC"/>
    <w:rsid w:val="00D546B7"/>
    <w:rsid w:val="00DB6483"/>
    <w:rsid w:val="00DD44FE"/>
    <w:rsid w:val="00E0016C"/>
    <w:rsid w:val="00E048B1"/>
    <w:rsid w:val="00E5203C"/>
    <w:rsid w:val="00E77F2B"/>
    <w:rsid w:val="00EA7981"/>
    <w:rsid w:val="00EB0500"/>
    <w:rsid w:val="00EC68F9"/>
    <w:rsid w:val="00F70CE9"/>
    <w:rsid w:val="00FB467D"/>
    <w:rsid w:val="00FF2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93D32B"/>
  <w14:defaultImageDpi w14:val="330"/>
  <w15:docId w15:val="{C0F6AC5D-B2C0-40D9-AE6E-B1788872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3B9"/>
    <w:pPr>
      <w:spacing w:before="60" w:after="120"/>
    </w:pPr>
    <w:rPr>
      <w:rFonts w:eastAsiaTheme="minorHAnsi"/>
      <w:color w:val="7F7F7F" w:themeColor="text1" w:themeTint="80"/>
      <w:sz w:val="20"/>
    </w:rPr>
  </w:style>
  <w:style w:type="paragraph" w:styleId="Heading1">
    <w:name w:val="heading 1"/>
    <w:basedOn w:val="Normal"/>
    <w:link w:val="Heading1Char"/>
    <w:uiPriority w:val="9"/>
    <w:qFormat/>
    <w:rsid w:val="007C63B9"/>
    <w:pPr>
      <w:spacing w:after="0"/>
      <w:outlineLvl w:val="0"/>
    </w:pPr>
    <w:rPr>
      <w:rFonts w:asciiTheme="majorHAnsi" w:eastAsiaTheme="majorEastAsia" w:hAnsiTheme="majorHAnsi" w:cstheme="majorBidi"/>
      <w:b/>
      <w:bCs/>
      <w:color w:val="1F497D" w:themeColor="text2"/>
      <w:sz w:val="32"/>
      <w:szCs w:val="32"/>
    </w:rPr>
  </w:style>
  <w:style w:type="paragraph" w:styleId="Heading3">
    <w:name w:val="heading 3"/>
    <w:basedOn w:val="Normal"/>
    <w:link w:val="Heading3Char"/>
    <w:rsid w:val="007C63B9"/>
    <w:pPr>
      <w:spacing w:before="100" w:after="100"/>
      <w:jc w:val="center"/>
      <w:outlineLvl w:val="2"/>
    </w:pPr>
    <w:rPr>
      <w:rFonts w:asciiTheme="majorHAnsi" w:eastAsiaTheme="majorEastAsia" w:hAnsiTheme="majorHAnsi" w:cstheme="majorBidi"/>
      <w:b/>
      <w:bCs/>
      <w:caps/>
      <w:color w:val="FFFFFF" w:themeColor="background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3B9"/>
    <w:rPr>
      <w:rFonts w:asciiTheme="majorHAnsi" w:eastAsiaTheme="majorEastAsia" w:hAnsiTheme="majorHAnsi" w:cstheme="majorBidi"/>
      <w:b/>
      <w:bCs/>
      <w:color w:val="1F497D" w:themeColor="text2"/>
      <w:sz w:val="32"/>
      <w:szCs w:val="32"/>
    </w:rPr>
  </w:style>
  <w:style w:type="character" w:customStyle="1" w:styleId="Heading3Char">
    <w:name w:val="Heading 3 Char"/>
    <w:basedOn w:val="DefaultParagraphFont"/>
    <w:link w:val="Heading3"/>
    <w:rsid w:val="007C63B9"/>
    <w:rPr>
      <w:rFonts w:asciiTheme="majorHAnsi" w:eastAsiaTheme="majorEastAsia" w:hAnsiTheme="majorHAnsi" w:cstheme="majorBidi"/>
      <w:b/>
      <w:bCs/>
      <w:caps/>
      <w:color w:val="FFFFFF" w:themeColor="background1"/>
      <w:sz w:val="36"/>
    </w:rPr>
  </w:style>
  <w:style w:type="paragraph" w:styleId="Header">
    <w:name w:val="header"/>
    <w:basedOn w:val="Normal"/>
    <w:link w:val="HeaderChar"/>
    <w:uiPriority w:val="99"/>
    <w:unhideWhenUsed/>
    <w:rsid w:val="0073214F"/>
    <w:pPr>
      <w:tabs>
        <w:tab w:val="center" w:pos="4320"/>
        <w:tab w:val="right" w:pos="8640"/>
      </w:tabs>
      <w:spacing w:before="0" w:after="0"/>
    </w:pPr>
  </w:style>
  <w:style w:type="character" w:customStyle="1" w:styleId="HeaderChar">
    <w:name w:val="Header Char"/>
    <w:basedOn w:val="DefaultParagraphFont"/>
    <w:link w:val="Header"/>
    <w:uiPriority w:val="99"/>
    <w:rsid w:val="0073214F"/>
    <w:rPr>
      <w:rFonts w:eastAsiaTheme="minorHAnsi"/>
      <w:color w:val="7F7F7F" w:themeColor="text1" w:themeTint="80"/>
      <w:sz w:val="20"/>
    </w:rPr>
  </w:style>
  <w:style w:type="paragraph" w:styleId="Footer">
    <w:name w:val="footer"/>
    <w:basedOn w:val="Normal"/>
    <w:link w:val="FooterChar"/>
    <w:uiPriority w:val="99"/>
    <w:unhideWhenUsed/>
    <w:rsid w:val="0073214F"/>
    <w:pPr>
      <w:tabs>
        <w:tab w:val="center" w:pos="4320"/>
        <w:tab w:val="right" w:pos="8640"/>
      </w:tabs>
      <w:spacing w:before="0" w:after="0"/>
    </w:pPr>
  </w:style>
  <w:style w:type="character" w:customStyle="1" w:styleId="FooterChar">
    <w:name w:val="Footer Char"/>
    <w:basedOn w:val="DefaultParagraphFont"/>
    <w:link w:val="Footer"/>
    <w:uiPriority w:val="99"/>
    <w:rsid w:val="0073214F"/>
    <w:rPr>
      <w:rFonts w:eastAsiaTheme="minorHAnsi"/>
      <w:color w:val="7F7F7F" w:themeColor="text1" w:themeTint="80"/>
      <w:sz w:val="20"/>
    </w:rPr>
  </w:style>
  <w:style w:type="paragraph" w:styleId="BalloonText">
    <w:name w:val="Balloon Text"/>
    <w:basedOn w:val="Normal"/>
    <w:link w:val="BalloonTextChar"/>
    <w:uiPriority w:val="99"/>
    <w:semiHidden/>
    <w:unhideWhenUsed/>
    <w:rsid w:val="0073214F"/>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214F"/>
    <w:rPr>
      <w:rFonts w:ascii="Lucida Grande" w:eastAsiaTheme="minorHAnsi" w:hAnsi="Lucida Grande" w:cs="Lucida Grande"/>
      <w:color w:val="7F7F7F" w:themeColor="text1" w:themeTint="80"/>
      <w:sz w:val="18"/>
      <w:szCs w:val="18"/>
    </w:rPr>
  </w:style>
  <w:style w:type="character" w:styleId="Hyperlink">
    <w:name w:val="Hyperlink"/>
    <w:basedOn w:val="DefaultParagraphFont"/>
    <w:uiPriority w:val="99"/>
    <w:unhideWhenUsed/>
    <w:rsid w:val="0073214F"/>
    <w:rPr>
      <w:color w:val="0000FF" w:themeColor="hyperlink"/>
      <w:u w:val="single"/>
    </w:rPr>
  </w:style>
  <w:style w:type="paragraph" w:customStyle="1" w:styleId="SCT">
    <w:name w:val="SCT"/>
    <w:basedOn w:val="Normal"/>
    <w:next w:val="PRT"/>
    <w:rsid w:val="00124E22"/>
    <w:pPr>
      <w:suppressAutoHyphens/>
      <w:spacing w:before="0" w:after="0"/>
      <w:jc w:val="both"/>
    </w:pPr>
    <w:rPr>
      <w:rFonts w:ascii="Arial" w:eastAsia="Times New Roman" w:hAnsi="Arial" w:cs="Arial"/>
      <w:color w:val="000000"/>
      <w:sz w:val="22"/>
      <w:szCs w:val="20"/>
    </w:rPr>
  </w:style>
  <w:style w:type="paragraph" w:customStyle="1" w:styleId="PRT">
    <w:name w:val="PRT"/>
    <w:basedOn w:val="Normal"/>
    <w:next w:val="ART"/>
    <w:rsid w:val="00124E22"/>
    <w:pPr>
      <w:keepNext/>
      <w:numPr>
        <w:numId w:val="1"/>
      </w:numPr>
      <w:suppressAutoHyphens/>
      <w:spacing w:before="480" w:after="0"/>
      <w:jc w:val="both"/>
      <w:outlineLvl w:val="0"/>
    </w:pPr>
    <w:rPr>
      <w:rFonts w:ascii="Arial" w:eastAsia="Times New Roman" w:hAnsi="Arial" w:cs="Arial"/>
      <w:color w:val="auto"/>
      <w:sz w:val="22"/>
      <w:szCs w:val="20"/>
    </w:rPr>
  </w:style>
  <w:style w:type="paragraph" w:customStyle="1" w:styleId="SUT">
    <w:name w:val="SUT"/>
    <w:basedOn w:val="Normal"/>
    <w:next w:val="PR1"/>
    <w:rsid w:val="00124E22"/>
    <w:pPr>
      <w:numPr>
        <w:ilvl w:val="1"/>
        <w:numId w:val="1"/>
      </w:numPr>
      <w:suppressAutoHyphens/>
      <w:spacing w:before="240" w:after="0"/>
      <w:jc w:val="both"/>
      <w:outlineLvl w:val="0"/>
    </w:pPr>
    <w:rPr>
      <w:rFonts w:ascii="Arial" w:eastAsia="Times New Roman" w:hAnsi="Arial" w:cs="Arial"/>
      <w:color w:val="auto"/>
      <w:sz w:val="22"/>
      <w:szCs w:val="20"/>
    </w:rPr>
  </w:style>
  <w:style w:type="paragraph" w:customStyle="1" w:styleId="DST">
    <w:name w:val="DST"/>
    <w:basedOn w:val="Normal"/>
    <w:next w:val="PR1"/>
    <w:rsid w:val="00124E22"/>
    <w:pPr>
      <w:numPr>
        <w:ilvl w:val="2"/>
        <w:numId w:val="1"/>
      </w:numPr>
      <w:suppressAutoHyphens/>
      <w:spacing w:before="240" w:after="0"/>
      <w:jc w:val="both"/>
      <w:outlineLvl w:val="0"/>
    </w:pPr>
    <w:rPr>
      <w:rFonts w:ascii="Arial" w:eastAsia="Times New Roman" w:hAnsi="Arial" w:cs="Arial"/>
      <w:color w:val="auto"/>
      <w:sz w:val="22"/>
      <w:szCs w:val="20"/>
    </w:rPr>
  </w:style>
  <w:style w:type="paragraph" w:customStyle="1" w:styleId="ART">
    <w:name w:val="ART"/>
    <w:basedOn w:val="Normal"/>
    <w:next w:val="PR1"/>
    <w:rsid w:val="00124E22"/>
    <w:pPr>
      <w:keepNext/>
      <w:numPr>
        <w:ilvl w:val="3"/>
        <w:numId w:val="1"/>
      </w:numPr>
      <w:suppressAutoHyphens/>
      <w:spacing w:before="480" w:after="0"/>
      <w:jc w:val="both"/>
      <w:outlineLvl w:val="1"/>
    </w:pPr>
    <w:rPr>
      <w:rFonts w:ascii="Arial" w:eastAsia="Times New Roman" w:hAnsi="Arial" w:cs="Arial"/>
      <w:color w:val="auto"/>
      <w:sz w:val="22"/>
      <w:szCs w:val="20"/>
    </w:rPr>
  </w:style>
  <w:style w:type="paragraph" w:customStyle="1" w:styleId="PR1">
    <w:name w:val="PR1"/>
    <w:basedOn w:val="Normal"/>
    <w:rsid w:val="00124E22"/>
    <w:pPr>
      <w:numPr>
        <w:ilvl w:val="4"/>
        <w:numId w:val="1"/>
      </w:numPr>
      <w:suppressAutoHyphens/>
      <w:spacing w:before="240" w:after="0"/>
      <w:jc w:val="both"/>
      <w:outlineLvl w:val="2"/>
    </w:pPr>
    <w:rPr>
      <w:rFonts w:ascii="Arial" w:eastAsia="Times New Roman" w:hAnsi="Arial" w:cs="Arial"/>
      <w:color w:val="auto"/>
      <w:sz w:val="22"/>
      <w:szCs w:val="20"/>
    </w:rPr>
  </w:style>
  <w:style w:type="paragraph" w:customStyle="1" w:styleId="PR2">
    <w:name w:val="PR2"/>
    <w:basedOn w:val="Normal"/>
    <w:rsid w:val="00124E22"/>
    <w:pPr>
      <w:numPr>
        <w:ilvl w:val="5"/>
        <w:numId w:val="1"/>
      </w:numPr>
      <w:suppressAutoHyphens/>
      <w:spacing w:before="0" w:after="0"/>
      <w:jc w:val="both"/>
      <w:outlineLvl w:val="3"/>
    </w:pPr>
    <w:rPr>
      <w:rFonts w:ascii="Arial" w:eastAsia="Times New Roman" w:hAnsi="Arial" w:cs="Arial"/>
      <w:color w:val="auto"/>
      <w:sz w:val="22"/>
      <w:szCs w:val="20"/>
    </w:rPr>
  </w:style>
  <w:style w:type="paragraph" w:customStyle="1" w:styleId="PR3">
    <w:name w:val="PR3"/>
    <w:basedOn w:val="Normal"/>
    <w:rsid w:val="00124E22"/>
    <w:pPr>
      <w:numPr>
        <w:ilvl w:val="6"/>
        <w:numId w:val="1"/>
      </w:numPr>
      <w:suppressAutoHyphens/>
      <w:spacing w:before="0" w:after="0"/>
      <w:jc w:val="both"/>
      <w:outlineLvl w:val="4"/>
    </w:pPr>
    <w:rPr>
      <w:rFonts w:ascii="Arial" w:eastAsia="Times New Roman" w:hAnsi="Arial" w:cs="Arial"/>
      <w:color w:val="auto"/>
      <w:sz w:val="22"/>
      <w:szCs w:val="20"/>
    </w:rPr>
  </w:style>
  <w:style w:type="paragraph" w:customStyle="1" w:styleId="PR4">
    <w:name w:val="PR4"/>
    <w:basedOn w:val="Normal"/>
    <w:rsid w:val="00124E22"/>
    <w:pPr>
      <w:numPr>
        <w:ilvl w:val="7"/>
        <w:numId w:val="1"/>
      </w:numPr>
      <w:suppressAutoHyphens/>
      <w:spacing w:before="0" w:after="0"/>
      <w:jc w:val="both"/>
      <w:outlineLvl w:val="5"/>
    </w:pPr>
    <w:rPr>
      <w:rFonts w:ascii="Arial" w:eastAsia="Times New Roman" w:hAnsi="Arial" w:cs="Arial"/>
      <w:color w:val="auto"/>
      <w:sz w:val="22"/>
      <w:szCs w:val="20"/>
    </w:rPr>
  </w:style>
  <w:style w:type="paragraph" w:customStyle="1" w:styleId="PR5">
    <w:name w:val="PR5"/>
    <w:basedOn w:val="Normal"/>
    <w:rsid w:val="00124E22"/>
    <w:pPr>
      <w:numPr>
        <w:ilvl w:val="8"/>
        <w:numId w:val="1"/>
      </w:numPr>
      <w:suppressAutoHyphens/>
      <w:spacing w:before="0" w:after="0"/>
      <w:jc w:val="both"/>
      <w:outlineLvl w:val="6"/>
    </w:pPr>
    <w:rPr>
      <w:rFonts w:ascii="Arial" w:eastAsia="Times New Roman" w:hAnsi="Arial" w:cs="Arial"/>
      <w:color w:val="auto"/>
      <w:sz w:val="22"/>
      <w:szCs w:val="20"/>
    </w:rPr>
  </w:style>
  <w:style w:type="paragraph" w:customStyle="1" w:styleId="EOS">
    <w:name w:val="EOS"/>
    <w:basedOn w:val="Normal"/>
    <w:rsid w:val="00124E22"/>
    <w:pPr>
      <w:suppressAutoHyphens/>
      <w:spacing w:before="480" w:after="0"/>
      <w:jc w:val="both"/>
    </w:pPr>
    <w:rPr>
      <w:rFonts w:ascii="Arial" w:eastAsia="Times New Roman" w:hAnsi="Arial" w:cs="Arial"/>
      <w:color w:val="auto"/>
      <w:sz w:val="22"/>
      <w:szCs w:val="20"/>
    </w:rPr>
  </w:style>
  <w:style w:type="paragraph" w:customStyle="1" w:styleId="CMT">
    <w:name w:val="CMT"/>
    <w:basedOn w:val="Normal"/>
    <w:rsid w:val="00124E22"/>
    <w:pPr>
      <w:suppressAutoHyphens/>
      <w:spacing w:before="240" w:after="0"/>
      <w:jc w:val="both"/>
    </w:pPr>
    <w:rPr>
      <w:rFonts w:ascii="Arial" w:eastAsia="Times New Roman" w:hAnsi="Arial" w:cs="Arial"/>
      <w:b/>
      <w:vanish/>
      <w:color w:val="0000FF"/>
      <w:sz w:val="22"/>
      <w:szCs w:val="20"/>
    </w:rPr>
  </w:style>
  <w:style w:type="character" w:customStyle="1" w:styleId="NUM">
    <w:name w:val="NUM"/>
    <w:basedOn w:val="DefaultParagraphFont"/>
    <w:rsid w:val="00124E22"/>
  </w:style>
  <w:style w:type="character" w:customStyle="1" w:styleId="NAM">
    <w:name w:val="NAM"/>
    <w:basedOn w:val="DefaultParagraphFont"/>
    <w:rsid w:val="00124E22"/>
  </w:style>
  <w:style w:type="character" w:customStyle="1" w:styleId="SI">
    <w:name w:val="SI"/>
    <w:rsid w:val="00124E22"/>
    <w:rPr>
      <w:color w:val="000000"/>
    </w:rPr>
  </w:style>
  <w:style w:type="character" w:customStyle="1" w:styleId="IP">
    <w:name w:val="IP"/>
    <w:rsid w:val="00124E22"/>
    <w:rPr>
      <w:color w:val="000000"/>
    </w:rPr>
  </w:style>
  <w:style w:type="paragraph" w:styleId="ListParagraph">
    <w:name w:val="List Paragraph"/>
    <w:basedOn w:val="Normal"/>
    <w:link w:val="ListParagraphChar"/>
    <w:uiPriority w:val="1"/>
    <w:qFormat/>
    <w:rsid w:val="008E67F9"/>
    <w:pPr>
      <w:ind w:left="720"/>
      <w:contextualSpacing/>
    </w:pPr>
  </w:style>
  <w:style w:type="character" w:customStyle="1" w:styleId="ListParagraphChar">
    <w:name w:val="List Paragraph Char"/>
    <w:basedOn w:val="DefaultParagraphFont"/>
    <w:link w:val="ListParagraph"/>
    <w:uiPriority w:val="34"/>
    <w:rsid w:val="002D3B89"/>
    <w:rPr>
      <w:rFonts w:eastAsiaTheme="minorHAnsi"/>
      <w:color w:val="7F7F7F" w:themeColor="text1" w:themeTint="80"/>
      <w:sz w:val="20"/>
    </w:rPr>
  </w:style>
  <w:style w:type="paragraph" w:customStyle="1" w:styleId="Bodycopy">
    <w:name w:val="Body copy"/>
    <w:basedOn w:val="Normal"/>
    <w:qFormat/>
    <w:rsid w:val="002D3B89"/>
    <w:pPr>
      <w:widowControl w:val="0"/>
      <w:spacing w:before="0" w:after="0"/>
      <w:ind w:left="-720"/>
    </w:pPr>
    <w:rPr>
      <w:rFonts w:ascii="Gill Sans Std Light" w:eastAsia="Times New Roman" w:hAnsi="Gill Sans Std Light" w:cs="Times New Roman"/>
      <w:color w:val="000000"/>
      <w:kern w:val="28"/>
      <w:sz w:val="18"/>
      <w:szCs w:val="18"/>
      <w14:cntxtAlts/>
    </w:rPr>
  </w:style>
  <w:style w:type="table" w:styleId="TableGrid">
    <w:name w:val="Table Grid"/>
    <w:basedOn w:val="TableNormal"/>
    <w:uiPriority w:val="59"/>
    <w:rsid w:val="002D3B8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ysicalCharacteristics">
    <w:name w:val="Physical Characteristics"/>
    <w:basedOn w:val="Normal"/>
    <w:autoRedefine/>
    <w:rsid w:val="002D3B89"/>
    <w:pPr>
      <w:widowControl w:val="0"/>
      <w:spacing w:before="0" w:after="0"/>
      <w:ind w:left="90" w:hanging="90"/>
      <w:jc w:val="center"/>
    </w:pPr>
    <w:rPr>
      <w:rFonts w:ascii="Gill Sans Std" w:eastAsia="Times New Roman" w:hAnsi="Gill Sans Std" w:cs="Times New Roman"/>
      <w:bCs/>
      <w:color w:val="000000"/>
      <w:kern w:val="28"/>
      <w:sz w:val="18"/>
      <w:szCs w:val="18"/>
      <w14:cntxtAlts/>
    </w:rPr>
  </w:style>
  <w:style w:type="paragraph" w:styleId="Revision">
    <w:name w:val="Revision"/>
    <w:hidden/>
    <w:uiPriority w:val="99"/>
    <w:semiHidden/>
    <w:rsid w:val="002D3B89"/>
    <w:rPr>
      <w:rFonts w:eastAsiaTheme="minorHAnsi"/>
      <w:color w:val="7F7F7F" w:themeColor="text1" w:themeTint="8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82490cb-dded-43ca-99a2-a7af666442d2" xsi:nil="true"/>
    <lcf76f155ced4ddcb4097134ff3c332f xmlns="bee67e97-9771-45de-ae94-5aea3670da1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396CBB13A572846AA653550872CECB3" ma:contentTypeVersion="14" ma:contentTypeDescription="Create a new document." ma:contentTypeScope="" ma:versionID="fb2e97b5941876577ab74324e5f231df">
  <xsd:schema xmlns:xsd="http://www.w3.org/2001/XMLSchema" xmlns:xs="http://www.w3.org/2001/XMLSchema" xmlns:p="http://schemas.microsoft.com/office/2006/metadata/properties" xmlns:ns2="bee67e97-9771-45de-ae94-5aea3670da10" xmlns:ns3="e82490cb-dded-43ca-99a2-a7af666442d2" targetNamespace="http://schemas.microsoft.com/office/2006/metadata/properties" ma:root="true" ma:fieldsID="a36a7cbb84314365548d2c4fe98c4918" ns2:_="" ns3:_="">
    <xsd:import namespace="bee67e97-9771-45de-ae94-5aea3670da10"/>
    <xsd:import namespace="e82490cb-dded-43ca-99a2-a7af666442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67e97-9771-45de-ae94-5aea3670d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d4e8c3-52fc-4da9-a609-0582abca99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490cb-dded-43ca-99a2-a7af666442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13ff61-1578-42a7-97d5-01afc1793f89}" ma:internalName="TaxCatchAll" ma:showField="CatchAllData" ma:web="e82490cb-dded-43ca-99a2-a7af666442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24870-1934-42DC-89CD-30A2B0312116}">
  <ds:schemaRefs>
    <ds:schemaRef ds:uri="http://schemas.microsoft.com/sharepoint/v3/contenttype/forms"/>
  </ds:schemaRefs>
</ds:datastoreItem>
</file>

<file path=customXml/itemProps2.xml><?xml version="1.0" encoding="utf-8"?>
<ds:datastoreItem xmlns:ds="http://schemas.openxmlformats.org/officeDocument/2006/customXml" ds:itemID="{A281A522-B520-4871-A30A-C383F158B9D6}">
  <ds:schemaRefs>
    <ds:schemaRef ds:uri="http://schemas.microsoft.com/office/2006/metadata/properties"/>
    <ds:schemaRef ds:uri="http://schemas.microsoft.com/office/infopath/2007/PartnerControls"/>
    <ds:schemaRef ds:uri="e82490cb-dded-43ca-99a2-a7af666442d2"/>
    <ds:schemaRef ds:uri="bee67e97-9771-45de-ae94-5aea3670da10"/>
  </ds:schemaRefs>
</ds:datastoreItem>
</file>

<file path=customXml/itemProps3.xml><?xml version="1.0" encoding="utf-8"?>
<ds:datastoreItem xmlns:ds="http://schemas.openxmlformats.org/officeDocument/2006/customXml" ds:itemID="{27E91160-17F6-45E2-98B2-02726E80B379}">
  <ds:schemaRefs>
    <ds:schemaRef ds:uri="http://schemas.openxmlformats.org/officeDocument/2006/bibliography"/>
  </ds:schemaRefs>
</ds:datastoreItem>
</file>

<file path=customXml/itemProps4.xml><?xml version="1.0" encoding="utf-8"?>
<ds:datastoreItem xmlns:ds="http://schemas.openxmlformats.org/officeDocument/2006/customXml" ds:itemID="{784B51C5-BF47-4F9E-BB2F-D2A9A9060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67e97-9771-45de-ae94-5aea3670da10"/>
    <ds:schemaRef ds:uri="e82490cb-dded-43ca-99a2-a7af666442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1586</Words>
  <Characters>9153</Characters>
  <Application>Microsoft Office Word</Application>
  <DocSecurity>0</DocSecurity>
  <Lines>254</Lines>
  <Paragraphs>107</Paragraphs>
  <ScaleCrop>false</ScaleCrop>
  <HeadingPairs>
    <vt:vector size="2" baseType="variant">
      <vt:variant>
        <vt:lpstr>Title</vt:lpstr>
      </vt:variant>
      <vt:variant>
        <vt:i4>1</vt:i4>
      </vt:variant>
    </vt:vector>
  </HeadingPairs>
  <TitlesOfParts>
    <vt:vector size="1" baseType="lpstr">
      <vt:lpstr/>
    </vt:vector>
  </TitlesOfParts>
  <Company>stonhard</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salvano</dc:creator>
  <cp:lastModifiedBy>Ryan McKenna</cp:lastModifiedBy>
  <cp:revision>2</cp:revision>
  <cp:lastPrinted>2026-01-29T19:36:00Z</cp:lastPrinted>
  <dcterms:created xsi:type="dcterms:W3CDTF">2026-06-03T14:41:00Z</dcterms:created>
  <dcterms:modified xsi:type="dcterms:W3CDTF">2026-06-03T14:41:00Z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0x010100E396CBB13A572846AA653550872CECB3</vt:lpwstr>
  </property>
  <property fmtid="{D5CDD505-2E9C-101B-9397-08002B2CF9AE}" pid="3" name="MediaServiceImageTags">
    <vt:lpwstr/>
  </property>
</Properties>
</file>